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AB79D" w14:textId="2A3C0359" w:rsidR="00A960D3" w:rsidRPr="00181448" w:rsidRDefault="00B84B02" w:rsidP="001B418C">
      <w:pPr>
        <w:pStyle w:val="Title"/>
        <w:spacing w:line="276" w:lineRule="auto"/>
        <w:rPr>
          <w:color w:val="000000"/>
          <w:szCs w:val="34"/>
          <w:lang w:val="en-GB"/>
        </w:rPr>
      </w:pPr>
      <w:r w:rsidRPr="00181448">
        <w:rPr>
          <w:color w:val="000000"/>
          <w:szCs w:val="34"/>
          <w:lang w:val="en-GB"/>
        </w:rPr>
        <w:t xml:space="preserve"> Click here, type the title of your </w:t>
      </w:r>
      <w:r w:rsidRPr="00181448">
        <w:rPr>
          <w:szCs w:val="34"/>
          <w:lang w:val="en-GB"/>
        </w:rPr>
        <w:t xml:space="preserve">paper, </w:t>
      </w:r>
      <w:r w:rsidR="003A0DA7">
        <w:rPr>
          <w:szCs w:val="34"/>
          <w:lang w:val="en-GB"/>
        </w:rPr>
        <w:t>C</w:t>
      </w:r>
      <w:r w:rsidR="003A0DA7" w:rsidRPr="00181448">
        <w:rPr>
          <w:szCs w:val="34"/>
          <w:lang w:val="en-GB"/>
        </w:rPr>
        <w:t>apitalise</w:t>
      </w:r>
      <w:r w:rsidRPr="00181448">
        <w:rPr>
          <w:szCs w:val="34"/>
          <w:lang w:val="en-GB"/>
        </w:rPr>
        <w:t xml:space="preserve"> first letter</w:t>
      </w:r>
      <w:r w:rsidRPr="00181448">
        <w:rPr>
          <w:color w:val="000000"/>
          <w:szCs w:val="34"/>
          <w:lang w:val="en-GB"/>
        </w:rPr>
        <w:t xml:space="preserve"> only (not all words), Please type: do not copy &amp; paste</w:t>
      </w:r>
    </w:p>
    <w:p w14:paraId="01E2E6F8" w14:textId="78F4B530" w:rsidR="00A960D3" w:rsidRPr="00181448" w:rsidRDefault="00B84B02">
      <w:pPr>
        <w:keepNext/>
        <w:pBdr>
          <w:top w:val="nil"/>
          <w:left w:val="nil"/>
          <w:bottom w:val="nil"/>
          <w:right w:val="nil"/>
          <w:between w:val="nil"/>
        </w:pBdr>
        <w:spacing w:after="160" w:line="300" w:lineRule="auto"/>
        <w:jc w:val="center"/>
        <w:rPr>
          <w:color w:val="FF0000"/>
          <w:sz w:val="26"/>
          <w:szCs w:val="26"/>
        </w:rPr>
      </w:pPr>
      <w:r w:rsidRPr="00181448">
        <w:rPr>
          <w:rStyle w:val="AuthorChar"/>
          <w:color w:val="FF0000"/>
          <w:lang w:val="en-GB"/>
        </w:rPr>
        <w:t>First Author</w:t>
      </w:r>
      <w:r w:rsidRPr="00181448">
        <w:rPr>
          <w:color w:val="FF0000"/>
          <w:sz w:val="26"/>
          <w:szCs w:val="26"/>
          <w:vertAlign w:val="superscript"/>
        </w:rPr>
        <w:footnoteReference w:id="1"/>
      </w:r>
      <w:r w:rsidR="009028D8" w:rsidRPr="009028D8">
        <w:rPr>
          <w:rStyle w:val="AuthorChar"/>
          <w:color w:val="FF0000"/>
          <w:vertAlign w:val="superscript"/>
          <w:lang w:val="en-GB"/>
        </w:rPr>
        <w:t>*</w:t>
      </w:r>
      <w:r w:rsidRPr="00181448">
        <w:rPr>
          <w:color w:val="FF0000"/>
          <w:sz w:val="26"/>
          <w:szCs w:val="26"/>
        </w:rPr>
        <w:t xml:space="preserve">, </w:t>
      </w:r>
      <w:r w:rsidRPr="00181448">
        <w:rPr>
          <w:rStyle w:val="AuthorChar"/>
          <w:color w:val="FF0000"/>
          <w:lang w:val="en-GB"/>
        </w:rPr>
        <w:t>Second Autho</w:t>
      </w:r>
      <w:r w:rsidRPr="00181448">
        <w:rPr>
          <w:color w:val="FF0000"/>
          <w:sz w:val="26"/>
          <w:szCs w:val="26"/>
        </w:rPr>
        <w:t>r</w:t>
      </w:r>
      <w:r w:rsidR="00C52C71" w:rsidRPr="00181448">
        <w:rPr>
          <w:color w:val="FF0000"/>
          <w:sz w:val="26"/>
          <w:szCs w:val="26"/>
          <w:vertAlign w:val="superscript"/>
        </w:rPr>
        <w:t>2</w:t>
      </w:r>
      <w:r w:rsidRPr="00181448">
        <w:rPr>
          <w:color w:val="FF0000"/>
          <w:sz w:val="26"/>
          <w:szCs w:val="26"/>
        </w:rPr>
        <w:t xml:space="preserve"> </w:t>
      </w:r>
      <w:r w:rsidRPr="00181448">
        <w:rPr>
          <w:color w:val="FF0000"/>
          <w:sz w:val="26"/>
          <w:szCs w:val="26"/>
        </w:rPr>
        <w:br/>
        <w:t>(</w:t>
      </w:r>
      <w:r w:rsidR="00290135">
        <w:rPr>
          <w:color w:val="FF0000"/>
          <w:sz w:val="26"/>
          <w:szCs w:val="26"/>
        </w:rPr>
        <w:t xml:space="preserve">Double Blind Review: Please do not type or edit anything here </w:t>
      </w:r>
      <w:r w:rsidR="0065773E" w:rsidRPr="00994494">
        <w:rPr>
          <w:b/>
          <w:bCs/>
          <w:color w:val="FF0000"/>
          <w:sz w:val="26"/>
          <w:szCs w:val="26"/>
          <w:highlight w:val="green"/>
        </w:rPr>
        <w:t>except in the</w:t>
      </w:r>
      <w:r w:rsidR="00290135" w:rsidRPr="00994494">
        <w:rPr>
          <w:color w:val="FF0000"/>
          <w:sz w:val="26"/>
          <w:szCs w:val="26"/>
          <w:highlight w:val="green"/>
        </w:rPr>
        <w:t xml:space="preserve"> </w:t>
      </w:r>
      <w:r w:rsidR="00290135" w:rsidRPr="00994494">
        <w:rPr>
          <w:b/>
          <w:bCs/>
          <w:color w:val="FF0000"/>
          <w:sz w:val="26"/>
          <w:szCs w:val="26"/>
          <w:highlight w:val="green"/>
        </w:rPr>
        <w:t>final</w:t>
      </w:r>
      <w:r w:rsidR="00243A85" w:rsidRPr="00994494">
        <w:rPr>
          <w:b/>
          <w:bCs/>
          <w:color w:val="FF0000"/>
          <w:sz w:val="26"/>
          <w:szCs w:val="26"/>
          <w:highlight w:val="green"/>
        </w:rPr>
        <w:t xml:space="preserve"> </w:t>
      </w:r>
      <w:r w:rsidR="00290135" w:rsidRPr="00994494">
        <w:rPr>
          <w:b/>
          <w:bCs/>
          <w:color w:val="FF0000"/>
          <w:sz w:val="26"/>
          <w:szCs w:val="26"/>
          <w:highlight w:val="green"/>
        </w:rPr>
        <w:t>camera</w:t>
      </w:r>
      <w:r w:rsidR="00243A85" w:rsidRPr="00994494">
        <w:rPr>
          <w:b/>
          <w:bCs/>
          <w:color w:val="FF0000"/>
          <w:sz w:val="26"/>
          <w:szCs w:val="26"/>
          <w:highlight w:val="green"/>
        </w:rPr>
        <w:t>-</w:t>
      </w:r>
      <w:r w:rsidR="00290135" w:rsidRPr="00994494">
        <w:rPr>
          <w:b/>
          <w:bCs/>
          <w:color w:val="FF0000"/>
          <w:sz w:val="26"/>
          <w:szCs w:val="26"/>
          <w:highlight w:val="green"/>
        </w:rPr>
        <w:t>ready submissions</w:t>
      </w:r>
      <w:r w:rsidRPr="00181448">
        <w:rPr>
          <w:color w:val="FF0000"/>
          <w:sz w:val="26"/>
          <w:szCs w:val="26"/>
        </w:rPr>
        <w:t>)</w:t>
      </w:r>
    </w:p>
    <w:p w14:paraId="78C35EE7" w14:textId="63DA890D" w:rsidR="00A960D3" w:rsidRPr="00181448" w:rsidRDefault="00C52C71" w:rsidP="00317EE1">
      <w:pPr>
        <w:pStyle w:val="Affiliation"/>
        <w:rPr>
          <w:color w:val="FF0000"/>
          <w:lang w:val="en-GB"/>
        </w:rPr>
      </w:pPr>
      <w:r w:rsidRPr="00181448">
        <w:rPr>
          <w:color w:val="FF0000"/>
          <w:vertAlign w:val="superscript"/>
          <w:lang w:val="en-GB"/>
        </w:rPr>
        <w:t>1</w:t>
      </w:r>
      <w:r w:rsidR="00B84B02" w:rsidRPr="00181448">
        <w:rPr>
          <w:color w:val="FF0000"/>
          <w:lang w:val="en-GB"/>
        </w:rPr>
        <w:t xml:space="preserve">First affiliation, City and Country (Please do not type or edit anything here, </w:t>
      </w:r>
      <w:r w:rsidR="0065773E" w:rsidRPr="00994494">
        <w:rPr>
          <w:b/>
          <w:bCs/>
          <w:color w:val="FF0000"/>
          <w:highlight w:val="green"/>
          <w:lang w:val="en-GB"/>
        </w:rPr>
        <w:t xml:space="preserve">except in the </w:t>
      </w:r>
      <w:r w:rsidR="007C79B1" w:rsidRPr="00994494">
        <w:rPr>
          <w:b/>
          <w:bCs/>
          <w:color w:val="FF0000"/>
          <w:highlight w:val="green"/>
          <w:lang w:val="en-GB"/>
        </w:rPr>
        <w:t xml:space="preserve"> final</w:t>
      </w:r>
      <w:r w:rsidR="00243A85" w:rsidRPr="00994494">
        <w:rPr>
          <w:b/>
          <w:bCs/>
          <w:color w:val="FF0000"/>
          <w:highlight w:val="green"/>
          <w:lang w:val="en-GB"/>
        </w:rPr>
        <w:t xml:space="preserve"> </w:t>
      </w:r>
      <w:r w:rsidR="007C79B1" w:rsidRPr="00994494">
        <w:rPr>
          <w:b/>
          <w:bCs/>
          <w:color w:val="FF0000"/>
          <w:highlight w:val="green"/>
          <w:lang w:val="en-GB"/>
        </w:rPr>
        <w:t>camera</w:t>
      </w:r>
      <w:r w:rsidR="00243A85" w:rsidRPr="00994494">
        <w:rPr>
          <w:b/>
          <w:bCs/>
          <w:color w:val="FF0000"/>
          <w:highlight w:val="green"/>
          <w:lang w:val="en-GB"/>
        </w:rPr>
        <w:t>-</w:t>
      </w:r>
      <w:r w:rsidR="007C79B1" w:rsidRPr="00994494">
        <w:rPr>
          <w:b/>
          <w:bCs/>
          <w:color w:val="FF0000"/>
          <w:highlight w:val="green"/>
          <w:lang w:val="en-GB"/>
        </w:rPr>
        <w:t>ready submission</w:t>
      </w:r>
      <w:r w:rsidR="00B84B02" w:rsidRPr="00181448">
        <w:rPr>
          <w:color w:val="FF0000"/>
          <w:lang w:val="en-GB"/>
        </w:rPr>
        <w:t>)</w:t>
      </w:r>
    </w:p>
    <w:p w14:paraId="7A1CC791" w14:textId="3EDB8BA8" w:rsidR="00A960D3" w:rsidRPr="00181448" w:rsidRDefault="00C52C71" w:rsidP="00317EE1">
      <w:pPr>
        <w:pStyle w:val="Affiliation"/>
        <w:rPr>
          <w:color w:val="FF0000"/>
          <w:lang w:val="en-GB"/>
        </w:rPr>
      </w:pPr>
      <w:r w:rsidRPr="00181448">
        <w:rPr>
          <w:color w:val="FF0000"/>
          <w:vertAlign w:val="superscript"/>
          <w:lang w:val="en-GB"/>
        </w:rPr>
        <w:t>2</w:t>
      </w:r>
      <w:r w:rsidR="00B84B02" w:rsidRPr="00181448">
        <w:rPr>
          <w:color w:val="FF0000"/>
          <w:lang w:val="en-GB"/>
        </w:rPr>
        <w:t>Second affiliation, City and Country (Please do not type or edit anything here,</w:t>
      </w:r>
      <w:r w:rsidR="006D0EFF">
        <w:rPr>
          <w:color w:val="FF0000"/>
          <w:lang w:val="en-GB"/>
        </w:rPr>
        <w:t xml:space="preserve"> </w:t>
      </w:r>
      <w:r w:rsidR="0065773E" w:rsidRPr="00994494">
        <w:rPr>
          <w:b/>
          <w:bCs/>
          <w:color w:val="FF0000"/>
          <w:highlight w:val="green"/>
          <w:lang w:val="en-GB"/>
        </w:rPr>
        <w:t>except in the</w:t>
      </w:r>
      <w:r w:rsidR="007C79B1" w:rsidRPr="00994494">
        <w:rPr>
          <w:b/>
          <w:bCs/>
          <w:color w:val="FF0000"/>
          <w:highlight w:val="green"/>
          <w:lang w:val="en-GB"/>
        </w:rPr>
        <w:t xml:space="preserve"> final</w:t>
      </w:r>
      <w:r w:rsidR="00243A85" w:rsidRPr="00994494">
        <w:rPr>
          <w:b/>
          <w:bCs/>
          <w:color w:val="FF0000"/>
          <w:highlight w:val="green"/>
          <w:lang w:val="en-GB"/>
        </w:rPr>
        <w:t xml:space="preserve"> </w:t>
      </w:r>
      <w:r w:rsidR="007C79B1" w:rsidRPr="00994494">
        <w:rPr>
          <w:b/>
          <w:bCs/>
          <w:color w:val="FF0000"/>
          <w:highlight w:val="green"/>
          <w:lang w:val="en-GB"/>
        </w:rPr>
        <w:t>camera</w:t>
      </w:r>
      <w:r w:rsidR="00243A85" w:rsidRPr="00994494">
        <w:rPr>
          <w:b/>
          <w:bCs/>
          <w:color w:val="FF0000"/>
          <w:highlight w:val="green"/>
          <w:lang w:val="en-GB"/>
        </w:rPr>
        <w:t>-</w:t>
      </w:r>
      <w:r w:rsidR="007C79B1" w:rsidRPr="00994494">
        <w:rPr>
          <w:b/>
          <w:bCs/>
          <w:color w:val="FF0000"/>
          <w:highlight w:val="green"/>
          <w:lang w:val="en-GB"/>
        </w:rPr>
        <w:t>ready submission</w:t>
      </w:r>
      <w:r w:rsidR="00B84B02" w:rsidRPr="00181448">
        <w:rPr>
          <w:color w:val="FF0000"/>
          <w:lang w:val="en-GB"/>
        </w:rPr>
        <w:t>)</w:t>
      </w:r>
    </w:p>
    <w:p w14:paraId="3D20FBFD" w14:textId="77777777" w:rsidR="00A960D3" w:rsidRPr="00181448" w:rsidRDefault="00A960D3"/>
    <w:tbl>
      <w:tblPr>
        <w:tblStyle w:val="a"/>
        <w:tblW w:w="8504" w:type="dxa"/>
        <w:tblLayout w:type="fixed"/>
        <w:tblLook w:val="0400" w:firstRow="0" w:lastRow="0" w:firstColumn="0" w:lastColumn="0" w:noHBand="0" w:noVBand="1"/>
      </w:tblPr>
      <w:tblGrid>
        <w:gridCol w:w="2856"/>
        <w:gridCol w:w="259"/>
        <w:gridCol w:w="5389"/>
      </w:tblGrid>
      <w:tr w:rsidR="00A960D3" w:rsidRPr="00181448" w14:paraId="2EA4E5E3" w14:textId="77777777">
        <w:tc>
          <w:tcPr>
            <w:tcW w:w="2856" w:type="dxa"/>
            <w:tcBorders>
              <w:top w:val="single" w:sz="6" w:space="0" w:color="000000"/>
              <w:bottom w:val="single" w:sz="6" w:space="0" w:color="000000"/>
            </w:tcBorders>
            <w:shd w:val="clear" w:color="auto" w:fill="auto"/>
          </w:tcPr>
          <w:p w14:paraId="356FEB8F" w14:textId="77777777" w:rsidR="00A960D3" w:rsidRPr="00181448" w:rsidRDefault="00B84B02">
            <w:pPr>
              <w:spacing w:before="120" w:after="60" w:line="200" w:lineRule="auto"/>
            </w:pPr>
            <w:r w:rsidRPr="00181448">
              <w:t>ARTICLE INFO</w:t>
            </w:r>
          </w:p>
        </w:tc>
        <w:tc>
          <w:tcPr>
            <w:tcW w:w="259" w:type="dxa"/>
            <w:tcBorders>
              <w:top w:val="single" w:sz="6" w:space="0" w:color="000000"/>
            </w:tcBorders>
            <w:shd w:val="clear" w:color="auto" w:fill="auto"/>
          </w:tcPr>
          <w:p w14:paraId="21AC8DD7" w14:textId="77777777" w:rsidR="00A960D3" w:rsidRPr="00181448" w:rsidRDefault="00A960D3">
            <w:pPr>
              <w:spacing w:before="120" w:after="60" w:line="200" w:lineRule="auto"/>
            </w:pPr>
          </w:p>
        </w:tc>
        <w:tc>
          <w:tcPr>
            <w:tcW w:w="5389" w:type="dxa"/>
            <w:tcBorders>
              <w:top w:val="single" w:sz="6" w:space="0" w:color="000000"/>
              <w:bottom w:val="single" w:sz="6" w:space="0" w:color="000000"/>
            </w:tcBorders>
            <w:shd w:val="clear" w:color="auto" w:fill="auto"/>
          </w:tcPr>
          <w:p w14:paraId="73CA301E" w14:textId="77777777" w:rsidR="00A960D3" w:rsidRPr="00181448" w:rsidRDefault="00B84B02">
            <w:pPr>
              <w:spacing w:before="120" w:after="60" w:line="200" w:lineRule="auto"/>
            </w:pPr>
            <w:r w:rsidRPr="00181448">
              <w:t>ABSTRACT</w:t>
            </w:r>
          </w:p>
        </w:tc>
      </w:tr>
      <w:tr w:rsidR="00A960D3" w:rsidRPr="00181448" w14:paraId="197DE57E" w14:textId="77777777">
        <w:tc>
          <w:tcPr>
            <w:tcW w:w="2856" w:type="dxa"/>
            <w:tcBorders>
              <w:top w:val="single" w:sz="6" w:space="0" w:color="000000"/>
              <w:bottom w:val="single" w:sz="6" w:space="0" w:color="000000"/>
            </w:tcBorders>
            <w:shd w:val="clear" w:color="auto" w:fill="auto"/>
            <w:tcMar>
              <w:top w:w="72" w:type="dxa"/>
              <w:left w:w="115" w:type="dxa"/>
              <w:right w:w="115" w:type="dxa"/>
            </w:tcMar>
          </w:tcPr>
          <w:p w14:paraId="0713FA07" w14:textId="77777777" w:rsidR="00A960D3" w:rsidRPr="00181448" w:rsidRDefault="00B84B02">
            <w:pPr>
              <w:spacing w:line="200" w:lineRule="auto"/>
              <w:rPr>
                <w:sz w:val="18"/>
                <w:szCs w:val="18"/>
              </w:rPr>
            </w:pPr>
            <w:r w:rsidRPr="00181448">
              <w:rPr>
                <w:i/>
                <w:sz w:val="18"/>
                <w:szCs w:val="18"/>
              </w:rPr>
              <w:t>Article history:</w:t>
            </w:r>
          </w:p>
          <w:p w14:paraId="246B99BD" w14:textId="4400D53E" w:rsidR="00A960D3" w:rsidRPr="001B418C" w:rsidRDefault="00B84B02" w:rsidP="00317EE1">
            <w:pPr>
              <w:pStyle w:val="ArticleHistoryKeywords"/>
              <w:rPr>
                <w:highlight w:val="yellow"/>
              </w:rPr>
            </w:pPr>
            <w:r w:rsidRPr="001B418C">
              <w:rPr>
                <w:highlight w:val="yellow"/>
              </w:rPr>
              <w:t xml:space="preserve">Received </w:t>
            </w:r>
            <w:r w:rsidR="00181448" w:rsidRPr="001B418C">
              <w:rPr>
                <w:highlight w:val="yellow"/>
              </w:rPr>
              <w:t>XX</w:t>
            </w:r>
            <w:r w:rsidRPr="001B418C">
              <w:rPr>
                <w:highlight w:val="yellow"/>
              </w:rPr>
              <w:t xml:space="preserve"> </w:t>
            </w:r>
            <w:r w:rsidR="00181448" w:rsidRPr="001B418C">
              <w:rPr>
                <w:highlight w:val="yellow"/>
              </w:rPr>
              <w:t>Month</w:t>
            </w:r>
            <w:r w:rsidRPr="001B418C">
              <w:rPr>
                <w:highlight w:val="yellow"/>
              </w:rPr>
              <w:t xml:space="preserve"> 20</w:t>
            </w:r>
            <w:r w:rsidR="005A2DE0" w:rsidRPr="001B418C">
              <w:rPr>
                <w:highlight w:val="yellow"/>
              </w:rPr>
              <w:t>2</w:t>
            </w:r>
            <w:r w:rsidR="0065773E">
              <w:rPr>
                <w:highlight w:val="yellow"/>
              </w:rPr>
              <w:t>7</w:t>
            </w:r>
          </w:p>
          <w:p w14:paraId="4EF5AE2B" w14:textId="26974748" w:rsidR="00C52C71" w:rsidRPr="001B418C" w:rsidRDefault="00C52C71" w:rsidP="00285FC0">
            <w:pPr>
              <w:tabs>
                <w:tab w:val="left" w:pos="874"/>
              </w:tabs>
              <w:spacing w:line="200" w:lineRule="auto"/>
              <w:rPr>
                <w:color w:val="FF0000"/>
                <w:sz w:val="18"/>
                <w:szCs w:val="18"/>
                <w:highlight w:val="yellow"/>
              </w:rPr>
            </w:pPr>
            <w:r w:rsidRPr="001B418C">
              <w:rPr>
                <w:color w:val="FF0000"/>
                <w:sz w:val="18"/>
                <w:szCs w:val="18"/>
                <w:highlight w:val="yellow"/>
              </w:rPr>
              <w:t>Revised</w:t>
            </w:r>
            <w:r w:rsidR="00285FC0" w:rsidRPr="001B418C">
              <w:rPr>
                <w:color w:val="FF0000"/>
                <w:sz w:val="18"/>
                <w:szCs w:val="18"/>
                <w:highlight w:val="yellow"/>
              </w:rPr>
              <w:t xml:space="preserve"> </w:t>
            </w:r>
            <w:r w:rsidR="00181448" w:rsidRPr="001B418C">
              <w:rPr>
                <w:color w:val="FF0000"/>
                <w:sz w:val="18"/>
                <w:szCs w:val="18"/>
                <w:highlight w:val="yellow"/>
              </w:rPr>
              <w:t>XX</w:t>
            </w:r>
            <w:r w:rsidRPr="001B418C">
              <w:rPr>
                <w:color w:val="FF0000"/>
                <w:sz w:val="18"/>
                <w:szCs w:val="18"/>
                <w:highlight w:val="yellow"/>
              </w:rPr>
              <w:t xml:space="preserve"> </w:t>
            </w:r>
            <w:r w:rsidR="00181448" w:rsidRPr="001B418C">
              <w:rPr>
                <w:color w:val="FF0000"/>
                <w:sz w:val="18"/>
                <w:szCs w:val="18"/>
                <w:highlight w:val="yellow"/>
              </w:rPr>
              <w:t>Month</w:t>
            </w:r>
            <w:r w:rsidRPr="001B418C">
              <w:rPr>
                <w:color w:val="FF0000"/>
                <w:sz w:val="18"/>
                <w:szCs w:val="18"/>
                <w:highlight w:val="yellow"/>
              </w:rPr>
              <w:t xml:space="preserve"> 20</w:t>
            </w:r>
            <w:r w:rsidR="005A2DE0" w:rsidRPr="001B418C">
              <w:rPr>
                <w:color w:val="FF0000"/>
                <w:sz w:val="18"/>
                <w:szCs w:val="18"/>
                <w:highlight w:val="yellow"/>
              </w:rPr>
              <w:t>2</w:t>
            </w:r>
            <w:r w:rsidR="0065773E">
              <w:rPr>
                <w:color w:val="FF0000"/>
                <w:sz w:val="18"/>
                <w:szCs w:val="18"/>
                <w:highlight w:val="yellow"/>
              </w:rPr>
              <w:t>7</w:t>
            </w:r>
          </w:p>
          <w:p w14:paraId="42277E8A" w14:textId="6610EDA4" w:rsidR="00A960D3" w:rsidRPr="001B418C" w:rsidRDefault="00B84B02" w:rsidP="00285FC0">
            <w:pPr>
              <w:tabs>
                <w:tab w:val="left" w:pos="874"/>
              </w:tabs>
              <w:spacing w:line="200" w:lineRule="auto"/>
              <w:rPr>
                <w:color w:val="FF0000"/>
                <w:sz w:val="18"/>
                <w:szCs w:val="18"/>
                <w:highlight w:val="yellow"/>
              </w:rPr>
            </w:pPr>
            <w:r w:rsidRPr="001B418C">
              <w:rPr>
                <w:color w:val="FF0000"/>
                <w:sz w:val="18"/>
                <w:szCs w:val="18"/>
                <w:highlight w:val="yellow"/>
              </w:rPr>
              <w:t>Accepted</w:t>
            </w:r>
            <w:r w:rsidR="00843AB5" w:rsidRPr="001B418C">
              <w:rPr>
                <w:color w:val="FF0000"/>
                <w:sz w:val="18"/>
                <w:szCs w:val="18"/>
                <w:highlight w:val="yellow"/>
              </w:rPr>
              <w:t xml:space="preserve"> </w:t>
            </w:r>
            <w:r w:rsidR="00181448" w:rsidRPr="001B418C">
              <w:rPr>
                <w:color w:val="FF0000"/>
                <w:sz w:val="18"/>
                <w:szCs w:val="18"/>
                <w:highlight w:val="yellow"/>
              </w:rPr>
              <w:t>XX</w:t>
            </w:r>
            <w:r w:rsidRPr="001B418C">
              <w:rPr>
                <w:color w:val="FF0000"/>
                <w:sz w:val="18"/>
                <w:szCs w:val="18"/>
                <w:highlight w:val="yellow"/>
              </w:rPr>
              <w:t xml:space="preserve"> M</w:t>
            </w:r>
            <w:r w:rsidR="00181448" w:rsidRPr="001B418C">
              <w:rPr>
                <w:color w:val="FF0000"/>
                <w:sz w:val="18"/>
                <w:szCs w:val="18"/>
                <w:highlight w:val="yellow"/>
              </w:rPr>
              <w:t>onth</w:t>
            </w:r>
            <w:r w:rsidRPr="001B418C">
              <w:rPr>
                <w:color w:val="FF0000"/>
                <w:sz w:val="18"/>
                <w:szCs w:val="18"/>
                <w:highlight w:val="yellow"/>
              </w:rPr>
              <w:t xml:space="preserve"> 20</w:t>
            </w:r>
            <w:r w:rsidR="005A2DE0" w:rsidRPr="001B418C">
              <w:rPr>
                <w:color w:val="FF0000"/>
                <w:sz w:val="18"/>
                <w:szCs w:val="18"/>
                <w:highlight w:val="yellow"/>
              </w:rPr>
              <w:t>2</w:t>
            </w:r>
            <w:r w:rsidR="0065773E">
              <w:rPr>
                <w:color w:val="FF0000"/>
                <w:sz w:val="18"/>
                <w:szCs w:val="18"/>
                <w:highlight w:val="yellow"/>
              </w:rPr>
              <w:t>7</w:t>
            </w:r>
          </w:p>
          <w:p w14:paraId="3BEBE0DF" w14:textId="3CEFCA26" w:rsidR="001C2AC9" w:rsidRPr="001B418C" w:rsidRDefault="001C2AC9" w:rsidP="00285FC0">
            <w:pPr>
              <w:tabs>
                <w:tab w:val="left" w:pos="874"/>
              </w:tabs>
              <w:spacing w:line="200" w:lineRule="auto"/>
              <w:rPr>
                <w:color w:val="FF0000"/>
                <w:sz w:val="18"/>
                <w:szCs w:val="18"/>
                <w:highlight w:val="yellow"/>
              </w:rPr>
            </w:pPr>
            <w:r w:rsidRPr="001B418C">
              <w:rPr>
                <w:color w:val="FF0000"/>
                <w:sz w:val="18"/>
                <w:szCs w:val="18"/>
                <w:highlight w:val="yellow"/>
              </w:rPr>
              <w:t>Online first</w:t>
            </w:r>
          </w:p>
          <w:p w14:paraId="002E4296" w14:textId="7CE6F45D" w:rsidR="00A960D3" w:rsidRPr="00181448" w:rsidRDefault="00B84B02" w:rsidP="00285FC0">
            <w:pPr>
              <w:tabs>
                <w:tab w:val="left" w:pos="874"/>
              </w:tabs>
              <w:spacing w:line="200" w:lineRule="auto"/>
              <w:rPr>
                <w:color w:val="FF0000"/>
                <w:sz w:val="18"/>
                <w:szCs w:val="18"/>
              </w:rPr>
            </w:pPr>
            <w:r w:rsidRPr="001B418C">
              <w:rPr>
                <w:color w:val="FF0000"/>
                <w:sz w:val="18"/>
                <w:szCs w:val="18"/>
                <w:highlight w:val="yellow"/>
              </w:rPr>
              <w:t>Published</w:t>
            </w:r>
            <w:r w:rsidR="00843AB5" w:rsidRPr="001B418C">
              <w:rPr>
                <w:color w:val="FF0000"/>
                <w:sz w:val="18"/>
                <w:szCs w:val="18"/>
                <w:highlight w:val="yellow"/>
              </w:rPr>
              <w:t xml:space="preserve"> </w:t>
            </w:r>
            <w:r w:rsidR="00290135" w:rsidRPr="001B418C">
              <w:rPr>
                <w:color w:val="FF0000"/>
                <w:sz w:val="18"/>
                <w:szCs w:val="18"/>
                <w:highlight w:val="yellow"/>
              </w:rPr>
              <w:t xml:space="preserve">1 </w:t>
            </w:r>
            <w:r w:rsidR="007C79B1">
              <w:rPr>
                <w:color w:val="FF0000"/>
                <w:sz w:val="18"/>
                <w:szCs w:val="18"/>
                <w:highlight w:val="yellow"/>
              </w:rPr>
              <w:t>March/September</w:t>
            </w:r>
            <w:r w:rsidRPr="001B418C">
              <w:rPr>
                <w:color w:val="FF0000"/>
                <w:sz w:val="18"/>
                <w:szCs w:val="18"/>
                <w:highlight w:val="yellow"/>
              </w:rPr>
              <w:t xml:space="preserve"> 20</w:t>
            </w:r>
            <w:r w:rsidR="005A2DE0" w:rsidRPr="0065773E">
              <w:rPr>
                <w:color w:val="FF0000"/>
                <w:sz w:val="18"/>
                <w:szCs w:val="18"/>
                <w:highlight w:val="yellow"/>
              </w:rPr>
              <w:t>2</w:t>
            </w:r>
            <w:r w:rsidR="0065773E" w:rsidRPr="0065773E">
              <w:rPr>
                <w:color w:val="FF0000"/>
                <w:sz w:val="18"/>
                <w:szCs w:val="18"/>
                <w:highlight w:val="yellow"/>
              </w:rPr>
              <w:t>7</w:t>
            </w:r>
          </w:p>
          <w:p w14:paraId="09BD2ECA" w14:textId="77777777" w:rsidR="00A960D3" w:rsidRPr="00181448" w:rsidRDefault="00A960D3">
            <w:pPr>
              <w:spacing w:line="200" w:lineRule="auto"/>
            </w:pPr>
          </w:p>
        </w:tc>
        <w:tc>
          <w:tcPr>
            <w:tcW w:w="259" w:type="dxa"/>
            <w:shd w:val="clear" w:color="auto" w:fill="auto"/>
          </w:tcPr>
          <w:p w14:paraId="39B8BB00" w14:textId="77777777" w:rsidR="00A960D3" w:rsidRPr="00181448" w:rsidRDefault="00A960D3">
            <w:pPr>
              <w:spacing w:line="200" w:lineRule="auto"/>
            </w:pPr>
          </w:p>
        </w:tc>
        <w:tc>
          <w:tcPr>
            <w:tcW w:w="5389" w:type="dxa"/>
            <w:vMerge w:val="restart"/>
            <w:tcBorders>
              <w:top w:val="single" w:sz="6" w:space="0" w:color="000000"/>
            </w:tcBorders>
            <w:shd w:val="clear" w:color="auto" w:fill="auto"/>
          </w:tcPr>
          <w:p w14:paraId="7EEAB904" w14:textId="0D0D7A35" w:rsidR="00A960D3" w:rsidRPr="00181448" w:rsidRDefault="00B84B02" w:rsidP="00317EE1">
            <w:pPr>
              <w:pStyle w:val="Abstract"/>
              <w:spacing w:line="221" w:lineRule="auto"/>
              <w:rPr>
                <w:lang w:val="en-GB"/>
              </w:rPr>
            </w:pPr>
            <w:r w:rsidRPr="00181448">
              <w:rPr>
                <w:lang w:val="en-GB"/>
              </w:rPr>
              <w:t xml:space="preserve">The abstract word count should not be more than </w:t>
            </w:r>
            <w:r w:rsidRPr="00181448">
              <w:rPr>
                <w:b/>
                <w:bCs/>
                <w:lang w:val="en-GB"/>
              </w:rPr>
              <w:t>300 words</w:t>
            </w:r>
            <w:r w:rsidRPr="00181448">
              <w:rPr>
                <w:lang w:val="en-GB"/>
              </w:rPr>
              <w:t xml:space="preserve">. Please format your abstract using the ‘Abstract’ style in the </w:t>
            </w:r>
            <w:r w:rsidR="00181448" w:rsidRPr="00181448">
              <w:rPr>
                <w:lang w:val="en-GB"/>
              </w:rPr>
              <w:t>styles</w:t>
            </w:r>
            <w:r w:rsidRPr="00181448">
              <w:rPr>
                <w:lang w:val="en-GB"/>
              </w:rPr>
              <w:t xml:space="preserve"> gallery.</w:t>
            </w:r>
          </w:p>
          <w:p w14:paraId="0DC8D10E" w14:textId="77777777" w:rsidR="00A960D3" w:rsidRPr="00181448" w:rsidRDefault="00A960D3" w:rsidP="00317EE1">
            <w:pPr>
              <w:pStyle w:val="Abstract"/>
              <w:spacing w:line="221" w:lineRule="auto"/>
              <w:rPr>
                <w:lang w:val="en-GB"/>
              </w:rPr>
            </w:pPr>
          </w:p>
          <w:p w14:paraId="08D4F56A" w14:textId="577AAF96" w:rsidR="00A960D3" w:rsidRPr="00181448" w:rsidRDefault="00B84B02" w:rsidP="00317EE1">
            <w:pPr>
              <w:pStyle w:val="Abstract"/>
              <w:spacing w:line="221" w:lineRule="auto"/>
              <w:rPr>
                <w:lang w:val="en-GB"/>
              </w:rPr>
            </w:pPr>
            <w:r w:rsidRPr="00181448">
              <w:rPr>
                <w:lang w:val="en-GB"/>
              </w:rPr>
              <w:t xml:space="preserve">Please </w:t>
            </w:r>
            <w:r w:rsidRPr="00181448">
              <w:rPr>
                <w:b/>
                <w:lang w:val="en-GB"/>
              </w:rPr>
              <w:t>do not edit or remove</w:t>
            </w:r>
            <w:r w:rsidRPr="00181448">
              <w:rPr>
                <w:lang w:val="en-GB"/>
              </w:rPr>
              <w:t xml:space="preserve"> any texts or objects highlighted in </w:t>
            </w:r>
            <w:r w:rsidR="001B418C" w:rsidRPr="001B418C">
              <w:rPr>
                <w:color w:val="FF0000"/>
                <w:highlight w:val="yellow"/>
                <w:lang w:val="en-GB"/>
              </w:rPr>
              <w:t>YELLOW/RED</w:t>
            </w:r>
            <w:r w:rsidRPr="001B418C">
              <w:rPr>
                <w:color w:val="FF0000"/>
                <w:highlight w:val="yellow"/>
                <w:lang w:val="en-GB"/>
              </w:rPr>
              <w:t>.</w:t>
            </w:r>
          </w:p>
          <w:p w14:paraId="6CD7999B" w14:textId="77777777" w:rsidR="00A960D3" w:rsidRPr="00181448" w:rsidRDefault="00A960D3" w:rsidP="00317EE1">
            <w:pPr>
              <w:pStyle w:val="Abstract"/>
              <w:spacing w:line="221" w:lineRule="auto"/>
              <w:rPr>
                <w:lang w:val="en-GB"/>
              </w:rPr>
            </w:pPr>
          </w:p>
          <w:p w14:paraId="262CAEB2" w14:textId="77777777" w:rsidR="00A960D3" w:rsidRPr="00181448" w:rsidRDefault="00B84B02" w:rsidP="00317EE1">
            <w:pPr>
              <w:pStyle w:val="Abstract"/>
              <w:spacing w:line="221" w:lineRule="auto"/>
              <w:rPr>
                <w:lang w:val="en-GB"/>
              </w:rPr>
            </w:pPr>
            <w:r w:rsidRPr="00181448">
              <w:rPr>
                <w:lang w:val="en-GB"/>
              </w:rPr>
              <w:t xml:space="preserve">Please </w:t>
            </w:r>
            <w:r w:rsidRPr="00181448">
              <w:rPr>
                <w:b/>
                <w:lang w:val="en-GB"/>
              </w:rPr>
              <w:t>read the content of this guideline entirely</w:t>
            </w:r>
            <w:r w:rsidRPr="00181448">
              <w:rPr>
                <w:lang w:val="en-GB"/>
              </w:rPr>
              <w:t>. Failure to adhere to this guideline shall lead to manuscript rejection at the desk evaluation stage.</w:t>
            </w:r>
          </w:p>
          <w:p w14:paraId="1B369EFC" w14:textId="77777777" w:rsidR="00A960D3" w:rsidRPr="00181448" w:rsidRDefault="00A960D3">
            <w:pPr>
              <w:spacing w:line="200" w:lineRule="auto"/>
            </w:pPr>
          </w:p>
        </w:tc>
      </w:tr>
      <w:tr w:rsidR="00A960D3" w:rsidRPr="00181448" w14:paraId="0A582F50" w14:textId="77777777">
        <w:tc>
          <w:tcPr>
            <w:tcW w:w="2856" w:type="dxa"/>
            <w:tcBorders>
              <w:top w:val="single" w:sz="6" w:space="0" w:color="000000"/>
              <w:bottom w:val="single" w:sz="6" w:space="0" w:color="000000"/>
            </w:tcBorders>
            <w:shd w:val="clear" w:color="auto" w:fill="auto"/>
            <w:tcMar>
              <w:top w:w="72" w:type="dxa"/>
              <w:left w:w="115" w:type="dxa"/>
              <w:right w:w="115" w:type="dxa"/>
            </w:tcMar>
          </w:tcPr>
          <w:p w14:paraId="0DD9D23E" w14:textId="04EF565A" w:rsidR="00A960D3" w:rsidRPr="00181448" w:rsidRDefault="00B84B02">
            <w:pPr>
              <w:spacing w:line="200" w:lineRule="auto"/>
              <w:rPr>
                <w:sz w:val="18"/>
                <w:szCs w:val="18"/>
              </w:rPr>
            </w:pPr>
            <w:r w:rsidRPr="00181448">
              <w:rPr>
                <w:i/>
                <w:sz w:val="18"/>
                <w:szCs w:val="18"/>
              </w:rPr>
              <w:t>Keywords:</w:t>
            </w:r>
          </w:p>
          <w:p w14:paraId="7863423A" w14:textId="2D979294" w:rsidR="00A960D3" w:rsidRPr="00181448" w:rsidRDefault="00317EE1">
            <w:pPr>
              <w:spacing w:line="200" w:lineRule="auto"/>
              <w:rPr>
                <w:sz w:val="18"/>
                <w:szCs w:val="18"/>
              </w:rPr>
            </w:pPr>
            <w:r w:rsidRPr="00181448">
              <w:rPr>
                <w:sz w:val="18"/>
                <w:szCs w:val="18"/>
              </w:rPr>
              <w:t>Keyword1</w:t>
            </w:r>
          </w:p>
          <w:p w14:paraId="12F0A3A2" w14:textId="49B3647D" w:rsidR="00A960D3" w:rsidRPr="00181448" w:rsidRDefault="00317EE1">
            <w:pPr>
              <w:spacing w:line="200" w:lineRule="auto"/>
              <w:rPr>
                <w:sz w:val="18"/>
                <w:szCs w:val="18"/>
              </w:rPr>
            </w:pPr>
            <w:r w:rsidRPr="00181448">
              <w:rPr>
                <w:sz w:val="18"/>
                <w:szCs w:val="18"/>
              </w:rPr>
              <w:t>Keyword2</w:t>
            </w:r>
          </w:p>
          <w:p w14:paraId="34C23B5E" w14:textId="1382C996" w:rsidR="00A960D3" w:rsidRPr="00181448" w:rsidRDefault="00317EE1">
            <w:pPr>
              <w:spacing w:line="200" w:lineRule="auto"/>
              <w:rPr>
                <w:sz w:val="18"/>
                <w:szCs w:val="18"/>
              </w:rPr>
            </w:pPr>
            <w:r w:rsidRPr="00181448">
              <w:rPr>
                <w:sz w:val="18"/>
                <w:szCs w:val="18"/>
              </w:rPr>
              <w:t>Keyword3</w:t>
            </w:r>
          </w:p>
          <w:p w14:paraId="1A6C63DC" w14:textId="0599E9D6" w:rsidR="00A960D3" w:rsidRPr="00181448" w:rsidRDefault="00317EE1">
            <w:pPr>
              <w:spacing w:line="200" w:lineRule="auto"/>
              <w:rPr>
                <w:sz w:val="18"/>
                <w:szCs w:val="18"/>
              </w:rPr>
            </w:pPr>
            <w:r w:rsidRPr="00181448">
              <w:rPr>
                <w:sz w:val="18"/>
                <w:szCs w:val="18"/>
              </w:rPr>
              <w:t>Keyword4</w:t>
            </w:r>
          </w:p>
          <w:p w14:paraId="562ADB5C" w14:textId="7B295265" w:rsidR="001C2AC9" w:rsidRPr="00181448" w:rsidRDefault="00317EE1">
            <w:pPr>
              <w:spacing w:line="200" w:lineRule="auto"/>
              <w:rPr>
                <w:sz w:val="18"/>
                <w:szCs w:val="18"/>
              </w:rPr>
            </w:pPr>
            <w:r w:rsidRPr="00181448">
              <w:rPr>
                <w:sz w:val="18"/>
                <w:szCs w:val="18"/>
              </w:rPr>
              <w:t>Keyword5</w:t>
            </w:r>
          </w:p>
          <w:p w14:paraId="1AFA071B" w14:textId="03E4E526" w:rsidR="001C2AC9" w:rsidRPr="00181448" w:rsidRDefault="00317EE1">
            <w:pPr>
              <w:spacing w:line="200" w:lineRule="auto"/>
              <w:rPr>
                <w:sz w:val="18"/>
                <w:szCs w:val="18"/>
              </w:rPr>
            </w:pPr>
            <w:r w:rsidRPr="00181448">
              <w:rPr>
                <w:sz w:val="18"/>
                <w:szCs w:val="18"/>
              </w:rPr>
              <w:t>Keyword6</w:t>
            </w:r>
          </w:p>
          <w:p w14:paraId="4B3FB92D" w14:textId="77777777" w:rsidR="00A960D3" w:rsidRPr="00181448" w:rsidRDefault="00A960D3">
            <w:pPr>
              <w:spacing w:line="200" w:lineRule="auto"/>
              <w:rPr>
                <w:sz w:val="18"/>
                <w:szCs w:val="18"/>
              </w:rPr>
            </w:pPr>
          </w:p>
          <w:p w14:paraId="66AFCD69" w14:textId="77777777" w:rsidR="00A960D3" w:rsidRPr="00181448" w:rsidRDefault="00B84B02">
            <w:pPr>
              <w:spacing w:line="200" w:lineRule="auto"/>
              <w:rPr>
                <w:i/>
                <w:sz w:val="18"/>
                <w:szCs w:val="18"/>
              </w:rPr>
            </w:pPr>
            <w:r w:rsidRPr="00181448">
              <w:rPr>
                <w:i/>
                <w:sz w:val="18"/>
                <w:szCs w:val="18"/>
              </w:rPr>
              <w:t>DOI:</w:t>
            </w:r>
          </w:p>
          <w:p w14:paraId="7643F2B7" w14:textId="722F00C2" w:rsidR="00E316AC" w:rsidRPr="00E316AC" w:rsidRDefault="00E316AC" w:rsidP="00E316AC">
            <w:pPr>
              <w:spacing w:line="200" w:lineRule="auto"/>
              <w:rPr>
                <w:color w:val="FF0000"/>
                <w:sz w:val="16"/>
                <w:szCs w:val="16"/>
              </w:rPr>
            </w:pPr>
            <w:r w:rsidRPr="001B418C">
              <w:rPr>
                <w:color w:val="FF0000"/>
                <w:sz w:val="18"/>
                <w:szCs w:val="18"/>
                <w:highlight w:val="yellow"/>
                <w:shd w:val="clear" w:color="auto" w:fill="FFFFFF"/>
              </w:rPr>
              <w:t>10.24191/</w:t>
            </w:r>
            <w:proofErr w:type="gramStart"/>
            <w:r w:rsidRPr="001B418C">
              <w:rPr>
                <w:color w:val="FF0000"/>
                <w:sz w:val="18"/>
                <w:szCs w:val="18"/>
                <w:highlight w:val="yellow"/>
                <w:shd w:val="clear" w:color="auto" w:fill="FFFFFF"/>
              </w:rPr>
              <w:t>jcrinn.v</w:t>
            </w:r>
            <w:proofErr w:type="gramEnd"/>
            <w:r w:rsidR="004C03B0">
              <w:rPr>
                <w:color w:val="FF0000"/>
                <w:sz w:val="18"/>
                <w:szCs w:val="18"/>
                <w:shd w:val="clear" w:color="auto" w:fill="FFFFFF"/>
              </w:rPr>
              <w:t>10i1</w:t>
            </w:r>
          </w:p>
          <w:p w14:paraId="11FC553D" w14:textId="77777777" w:rsidR="00A960D3" w:rsidRPr="00181448" w:rsidRDefault="00A960D3">
            <w:pPr>
              <w:spacing w:line="200" w:lineRule="auto"/>
            </w:pPr>
          </w:p>
        </w:tc>
        <w:tc>
          <w:tcPr>
            <w:tcW w:w="259" w:type="dxa"/>
            <w:tcBorders>
              <w:bottom w:val="single" w:sz="6" w:space="0" w:color="000000"/>
            </w:tcBorders>
            <w:shd w:val="clear" w:color="auto" w:fill="auto"/>
          </w:tcPr>
          <w:p w14:paraId="185EAE26" w14:textId="77777777" w:rsidR="00A960D3" w:rsidRPr="00181448" w:rsidRDefault="00A960D3">
            <w:pPr>
              <w:spacing w:line="200" w:lineRule="auto"/>
            </w:pPr>
          </w:p>
        </w:tc>
        <w:tc>
          <w:tcPr>
            <w:tcW w:w="5389" w:type="dxa"/>
            <w:vMerge/>
            <w:tcBorders>
              <w:top w:val="single" w:sz="6" w:space="0" w:color="000000"/>
            </w:tcBorders>
            <w:shd w:val="clear" w:color="auto" w:fill="auto"/>
          </w:tcPr>
          <w:p w14:paraId="034BB47F" w14:textId="77777777" w:rsidR="00A960D3" w:rsidRPr="00181448" w:rsidRDefault="00A960D3">
            <w:pPr>
              <w:widowControl w:val="0"/>
              <w:pBdr>
                <w:top w:val="nil"/>
                <w:left w:val="nil"/>
                <w:bottom w:val="nil"/>
                <w:right w:val="nil"/>
                <w:between w:val="nil"/>
              </w:pBdr>
              <w:spacing w:line="276" w:lineRule="auto"/>
            </w:pPr>
          </w:p>
        </w:tc>
      </w:tr>
    </w:tbl>
    <w:p w14:paraId="741BD09D" w14:textId="0B8D51E2" w:rsidR="00A960D3" w:rsidRPr="00181448" w:rsidRDefault="001B418C" w:rsidP="00181448">
      <w:pPr>
        <w:pStyle w:val="HeadingA"/>
      </w:pPr>
      <w:r>
        <w:t>TYPE</w:t>
      </w:r>
      <w:r w:rsidR="00B84B02" w:rsidRPr="00181448">
        <w:t xml:space="preserve"> your heading here (do not copy paste)</w:t>
      </w:r>
    </w:p>
    <w:p w14:paraId="6A1F073B" w14:textId="480A4D60" w:rsidR="00A960D3" w:rsidRPr="00181448" w:rsidRDefault="00B84B02" w:rsidP="00181448">
      <w:pPr>
        <w:pStyle w:val="MainTextHeadingA"/>
        <w:rPr>
          <w:lang w:val="en-GB"/>
        </w:rPr>
      </w:pPr>
      <w:r w:rsidRPr="00181448">
        <w:rPr>
          <w:lang w:val="en-GB"/>
        </w:rPr>
        <w:t>The paragraphs continue from here and are only separated by headings, su</w:t>
      </w:r>
      <w:r w:rsidR="00343809" w:rsidRPr="00181448">
        <w:rPr>
          <w:lang w:val="en-GB"/>
        </w:rPr>
        <w:t>bheadings, images</w:t>
      </w:r>
      <w:r w:rsidR="00181448">
        <w:rPr>
          <w:lang w:val="en-GB"/>
        </w:rPr>
        <w:t>,</w:t>
      </w:r>
      <w:r w:rsidR="00343809" w:rsidRPr="00181448">
        <w:rPr>
          <w:lang w:val="en-GB"/>
        </w:rPr>
        <w:t xml:space="preserve"> and formulae.</w:t>
      </w:r>
      <w:r w:rsidRPr="00181448">
        <w:rPr>
          <w:lang w:val="en-GB"/>
        </w:rPr>
        <w:t xml:space="preserve"> The section headings are arran</w:t>
      </w:r>
      <w:r w:rsidR="00343809" w:rsidRPr="00181448">
        <w:rPr>
          <w:lang w:val="en-GB"/>
        </w:rPr>
        <w:t>ged by numbers, bold and 10 pt.</w:t>
      </w:r>
      <w:r w:rsidRPr="00181448">
        <w:rPr>
          <w:lang w:val="en-GB"/>
        </w:rPr>
        <w:t xml:space="preserve"> Here are further instructions for authors.</w:t>
      </w:r>
      <w:r w:rsidR="00181448">
        <w:rPr>
          <w:lang w:val="en-GB"/>
        </w:rPr>
        <w:t xml:space="preserve"> </w:t>
      </w:r>
    </w:p>
    <w:p w14:paraId="43654078" w14:textId="5D049ABC" w:rsidR="00A960D3" w:rsidRPr="00181448" w:rsidRDefault="00B84B02" w:rsidP="008169B5">
      <w:pPr>
        <w:pStyle w:val="HeadingB"/>
      </w:pPr>
      <w:r w:rsidRPr="00181448">
        <w:t>Structure</w:t>
      </w:r>
      <w:r w:rsidR="009829B0" w:rsidRPr="00181448">
        <w:t xml:space="preserve"> of MS </w:t>
      </w:r>
      <w:r w:rsidR="00843AB5" w:rsidRPr="00181448">
        <w:t>word formatting</w:t>
      </w:r>
    </w:p>
    <w:p w14:paraId="1E6713DD" w14:textId="57133E01" w:rsidR="00A960D3" w:rsidRPr="00181448" w:rsidRDefault="00B84B02" w:rsidP="00C0380C">
      <w:pPr>
        <w:pStyle w:val="MainTextHeadingB"/>
        <w:rPr>
          <w:lang w:val="en-GB"/>
        </w:rPr>
      </w:pPr>
      <w:r w:rsidRPr="00181448">
        <w:rPr>
          <w:lang w:val="en-GB"/>
        </w:rPr>
        <w:t xml:space="preserve">Files should be in MS Word format only and should be formatted for direct printing. Figures and tables should be embedded and not supplied separately. Please make sure that you use as much as possible normal fonts in your documents. Special fonts, such as fonts used in the Far East (Japanese, Chinese, Korean, etc.) may cause problems during processing. To avoid unnecessary </w:t>
      </w:r>
      <w:r w:rsidR="00A051FA" w:rsidRPr="00181448">
        <w:rPr>
          <w:lang w:val="en-GB"/>
        </w:rPr>
        <w:t>errors,</w:t>
      </w:r>
      <w:r w:rsidRPr="00181448">
        <w:rPr>
          <w:lang w:val="en-GB"/>
        </w:rPr>
        <w:t xml:space="preserve"> you are strongly advised to use the ‘spellchecker’ function of MS Word.</w:t>
      </w:r>
      <w:r w:rsidR="00A051FA" w:rsidRPr="00181448">
        <w:rPr>
          <w:lang w:val="en-GB"/>
        </w:rPr>
        <w:t xml:space="preserve"> </w:t>
      </w:r>
      <w:r w:rsidR="00A051FA" w:rsidRPr="005A2DE0">
        <w:rPr>
          <w:color w:val="000000" w:themeColor="text1"/>
          <w:highlight w:val="yellow"/>
          <w:lang w:val="en-GB"/>
        </w:rPr>
        <w:t>A UK English language is set as default for the</w:t>
      </w:r>
      <w:r w:rsidR="00A051FA" w:rsidRPr="005A2DE0">
        <w:rPr>
          <w:color w:val="000000" w:themeColor="text1"/>
          <w:highlight w:val="yellow"/>
          <w:lang w:val="en-GB"/>
        </w:rPr>
        <w:br w:type="textWrapping" w:clear="all"/>
      </w:r>
      <w:r w:rsidR="00A051FA" w:rsidRPr="005A2DE0">
        <w:rPr>
          <w:color w:val="000000" w:themeColor="text1"/>
          <w:highlight w:val="yellow"/>
          <w:lang w:val="en-GB"/>
        </w:rPr>
        <w:lastRenderedPageBreak/>
        <w:t>entire manuscript. Kindly ensure the manuscript is well written with minimum language errors. Any poorly written manuscript will not be accepted at the initial screening stage.</w:t>
      </w:r>
      <w:r w:rsidR="00A051FA" w:rsidRPr="00181448">
        <w:rPr>
          <w:color w:val="FF0000"/>
          <w:lang w:val="en-GB"/>
        </w:rPr>
        <w:t xml:space="preserve"> </w:t>
      </w:r>
      <w:r w:rsidRPr="00181448">
        <w:rPr>
          <w:lang w:val="en-GB"/>
        </w:rPr>
        <w:t xml:space="preserve"> Follow this order when typing manuscripts: Title, Authors, Affiliations, Abstract, Keywords, Main text (including figures and tables), Acknowledgements, References, Appendix. Collate acknowledgements in a separate section at the end of the article and do not include them on the title page, as a footnote to the title or otherwise. </w:t>
      </w:r>
    </w:p>
    <w:p w14:paraId="7371B7B6" w14:textId="77777777" w:rsidR="00A960D3" w:rsidRPr="00181448" w:rsidRDefault="00B84B02" w:rsidP="00C0380C">
      <w:pPr>
        <w:pStyle w:val="MainTextHeadingB"/>
        <w:rPr>
          <w:color w:val="000000"/>
          <w:lang w:val="en-GB"/>
        </w:rPr>
      </w:pPr>
      <w:r w:rsidRPr="00181448">
        <w:rPr>
          <w:color w:val="000000"/>
          <w:lang w:val="en-GB"/>
        </w:rPr>
        <w:t>Bulleted lists may be included and should look like this:</w:t>
      </w:r>
    </w:p>
    <w:p w14:paraId="6CA1A452" w14:textId="77777777" w:rsidR="00A960D3" w:rsidRPr="00DC1630" w:rsidRDefault="00B84B02" w:rsidP="00DC1630">
      <w:pPr>
        <w:pStyle w:val="Bullet"/>
      </w:pPr>
      <w:r w:rsidRPr="00DC1630">
        <w:t>First point</w:t>
      </w:r>
    </w:p>
    <w:p w14:paraId="1029CA83" w14:textId="77777777" w:rsidR="00A960D3" w:rsidRPr="00DC1630" w:rsidRDefault="00B84B02" w:rsidP="00DC1630">
      <w:pPr>
        <w:pStyle w:val="Bullet"/>
      </w:pPr>
      <w:r w:rsidRPr="00DC1630">
        <w:t>Second point</w:t>
      </w:r>
    </w:p>
    <w:p w14:paraId="2E4ACCA5" w14:textId="77777777" w:rsidR="00A960D3" w:rsidRPr="00DC1630" w:rsidRDefault="00B84B02" w:rsidP="00DC1630">
      <w:pPr>
        <w:pStyle w:val="Bullet"/>
      </w:pPr>
      <w:r w:rsidRPr="00DC1630">
        <w:t xml:space="preserve">And </w:t>
      </w:r>
      <w:proofErr w:type="gramStart"/>
      <w:r w:rsidRPr="00DC1630">
        <w:t>so</w:t>
      </w:r>
      <w:proofErr w:type="gramEnd"/>
      <w:r w:rsidRPr="00DC1630">
        <w:t xml:space="preserve"> on</w:t>
      </w:r>
    </w:p>
    <w:p w14:paraId="0699B39B" w14:textId="77777777" w:rsidR="00A960D3" w:rsidRPr="00181448" w:rsidRDefault="00B84B02" w:rsidP="00DC1630">
      <w:pPr>
        <w:pStyle w:val="MainTextHeadingB"/>
        <w:rPr>
          <w:lang w:val="en-GB"/>
        </w:rPr>
      </w:pPr>
      <w:r w:rsidRPr="00181448">
        <w:rPr>
          <w:lang w:val="en-GB"/>
        </w:rPr>
        <w:t xml:space="preserve">Ensure that you return to the ‘Main Text’ style, the style that you will mainly be using for large blocks of text, when you have completed your </w:t>
      </w:r>
      <w:r w:rsidRPr="00DC1630">
        <w:t>bulleted</w:t>
      </w:r>
      <w:r w:rsidRPr="00181448">
        <w:rPr>
          <w:lang w:val="en-GB"/>
        </w:rPr>
        <w:t xml:space="preserve"> list. </w:t>
      </w:r>
    </w:p>
    <w:p w14:paraId="518BF6BB" w14:textId="5B612424" w:rsidR="00A960D3" w:rsidRPr="00181448" w:rsidRDefault="00B84B02" w:rsidP="00C0380C">
      <w:pPr>
        <w:pStyle w:val="MainTextHeadingB"/>
        <w:rPr>
          <w:b/>
          <w:color w:val="000000"/>
          <w:lang w:val="en-GB"/>
        </w:rPr>
      </w:pPr>
      <w:r w:rsidRPr="00181448">
        <w:rPr>
          <w:color w:val="000000"/>
          <w:lang w:val="en-GB"/>
        </w:rPr>
        <w:t xml:space="preserve">Please do not alter the formatting and style layouts which have been set up in this template document. As indicated in the template, papers should be prepared in single column format. Do not number pages on the front, as page numbers will be added separately for the preprints. </w:t>
      </w:r>
      <w:r w:rsidR="00DC1630">
        <w:rPr>
          <w:color w:val="000000"/>
          <w:lang w:val="en-GB"/>
        </w:rPr>
        <w:t xml:space="preserve"> </w:t>
      </w:r>
      <w:r w:rsidR="00DC1630" w:rsidRPr="005A2DE0">
        <w:rPr>
          <w:color w:val="000000" w:themeColor="text1"/>
          <w:lang w:val="en-GB"/>
        </w:rPr>
        <w:t>Ensure, to l</w:t>
      </w:r>
      <w:r w:rsidRPr="005A2DE0">
        <w:rPr>
          <w:color w:val="000000" w:themeColor="text1"/>
          <w:lang w:val="en-GB"/>
        </w:rPr>
        <w:t>e</w:t>
      </w:r>
      <w:r w:rsidRPr="00181448">
        <w:rPr>
          <w:color w:val="000000"/>
          <w:lang w:val="en-GB"/>
        </w:rPr>
        <w:t>ave a line clear between paragraphs</w:t>
      </w:r>
      <w:r w:rsidR="00DC1630">
        <w:rPr>
          <w:color w:val="000000"/>
          <w:lang w:val="en-GB"/>
        </w:rPr>
        <w:t xml:space="preserve"> by using the </w:t>
      </w:r>
      <w:r w:rsidR="00DC1630" w:rsidRPr="005A2DE0">
        <w:rPr>
          <w:color w:val="000000" w:themeColor="text1"/>
          <w:highlight w:val="yellow"/>
          <w:lang w:val="en-GB"/>
        </w:rPr>
        <w:t>right styles (</w:t>
      </w:r>
      <w:r w:rsidR="00EA3BCB" w:rsidRPr="005A2DE0">
        <w:rPr>
          <w:color w:val="000000" w:themeColor="text1"/>
          <w:highlight w:val="yellow"/>
          <w:lang w:val="en-GB"/>
        </w:rPr>
        <w:t>MAINTEXT)</w:t>
      </w:r>
      <w:r w:rsidRPr="00181448">
        <w:rPr>
          <w:color w:val="000000"/>
          <w:lang w:val="en-GB"/>
        </w:rPr>
        <w:t xml:space="preserve">. All the required style templates are provided in this document with the appropriate name supplied. </w:t>
      </w:r>
    </w:p>
    <w:p w14:paraId="01855155" w14:textId="77777777" w:rsidR="00A960D3" w:rsidRPr="00181448" w:rsidRDefault="00B84B02" w:rsidP="008169B5">
      <w:pPr>
        <w:pStyle w:val="HeadingB"/>
      </w:pPr>
      <w:r w:rsidRPr="00181448">
        <w:t>Tables</w:t>
      </w:r>
    </w:p>
    <w:p w14:paraId="728DE4D8" w14:textId="449BCADA" w:rsidR="00A960D3" w:rsidRPr="00181448" w:rsidRDefault="00B84B02" w:rsidP="009860FB">
      <w:pPr>
        <w:pStyle w:val="MainTextHeadingB"/>
        <w:rPr>
          <w:lang w:val="en-GB"/>
        </w:rPr>
      </w:pPr>
      <w:r w:rsidRPr="00181448">
        <w:rPr>
          <w:lang w:val="en-GB"/>
        </w:rPr>
        <w:t>All tables should be numbered with Arabic numerals. Headings should be placed above tables, left justified</w:t>
      </w:r>
      <w:r w:rsidR="00045DF9">
        <w:rPr>
          <w:lang w:val="en-GB"/>
        </w:rPr>
        <w:t>, and bold</w:t>
      </w:r>
      <w:r w:rsidRPr="00181448">
        <w:rPr>
          <w:lang w:val="en-GB"/>
        </w:rPr>
        <w:t>. Leave one line space between the heading and the table</w:t>
      </w:r>
      <w:r w:rsidR="00DC1630">
        <w:rPr>
          <w:lang w:val="en-GB"/>
        </w:rPr>
        <w:t xml:space="preserve">, </w:t>
      </w:r>
      <w:r w:rsidR="00DC1630" w:rsidRPr="00604ABB">
        <w:rPr>
          <w:color w:val="000000" w:themeColor="text1"/>
          <w:highlight w:val="yellow"/>
          <w:lang w:val="en-GB"/>
        </w:rPr>
        <w:t>by choosing Table Caption in the Style</w:t>
      </w:r>
      <w:r w:rsidR="00900300" w:rsidRPr="00604ABB">
        <w:rPr>
          <w:color w:val="000000" w:themeColor="text1"/>
          <w:highlight w:val="yellow"/>
          <w:lang w:val="en-GB"/>
        </w:rPr>
        <w:t>s</w:t>
      </w:r>
      <w:r w:rsidR="00DC1630" w:rsidRPr="00604ABB">
        <w:rPr>
          <w:color w:val="000000" w:themeColor="text1"/>
          <w:highlight w:val="yellow"/>
          <w:lang w:val="en-GB"/>
        </w:rPr>
        <w:t xml:space="preserve"> Gallery.</w:t>
      </w:r>
      <w:r w:rsidR="00DC1630" w:rsidRPr="00DC1630">
        <w:rPr>
          <w:color w:val="FF0000"/>
          <w:lang w:val="en-GB"/>
        </w:rPr>
        <w:t xml:space="preserve"> </w:t>
      </w:r>
      <w:r w:rsidRPr="00DC1630">
        <w:rPr>
          <w:color w:val="FF0000"/>
          <w:lang w:val="en-GB"/>
        </w:rPr>
        <w:t xml:space="preserve"> </w:t>
      </w:r>
      <w:r w:rsidRPr="00181448">
        <w:rPr>
          <w:lang w:val="en-GB"/>
        </w:rPr>
        <w:t xml:space="preserve">Only horizontal lines should be used within a table, to distinguish the column headings from the body of the table, and immediately above and below the table. Tables must be embedded into the text and not supplied separately. </w:t>
      </w:r>
      <w:r w:rsidR="00900300" w:rsidRPr="00604ABB">
        <w:rPr>
          <w:color w:val="000000" w:themeColor="text1"/>
          <w:highlight w:val="yellow"/>
          <w:lang w:val="en-GB"/>
        </w:rPr>
        <w:t>The source of data must be provided i.e.,</w:t>
      </w:r>
      <w:r w:rsidR="00155B2C" w:rsidRPr="00604ABB">
        <w:rPr>
          <w:color w:val="000000" w:themeColor="text1"/>
          <w:highlight w:val="yellow"/>
          <w:lang w:val="en-GB"/>
        </w:rPr>
        <w:t xml:space="preserve"> </w:t>
      </w:r>
      <w:r w:rsidR="00900300" w:rsidRPr="00604ABB">
        <w:rPr>
          <w:color w:val="000000" w:themeColor="text1"/>
          <w:highlight w:val="yellow"/>
          <w:lang w:val="en-GB"/>
        </w:rPr>
        <w:t>literature (s) or author’s own data.</w:t>
      </w:r>
      <w:r w:rsidR="00900300">
        <w:rPr>
          <w:color w:val="FF0000"/>
          <w:lang w:val="en-GB"/>
        </w:rPr>
        <w:t xml:space="preserve"> </w:t>
      </w:r>
      <w:r w:rsidRPr="00181448">
        <w:rPr>
          <w:lang w:val="en-GB"/>
        </w:rPr>
        <w:t>Below is an example which authors may find useful.</w:t>
      </w:r>
    </w:p>
    <w:p w14:paraId="07C896E0" w14:textId="7D05A7AA" w:rsidR="00BF37AA" w:rsidRPr="00181448" w:rsidRDefault="00BF37AA" w:rsidP="003F5BD7">
      <w:pPr>
        <w:pStyle w:val="Caption"/>
        <w:framePr w:wrap="around"/>
      </w:pPr>
      <w:r w:rsidRPr="00181448">
        <w:t xml:space="preserve">Table </w:t>
      </w:r>
      <w:fldSimple w:instr=" SEQ Table \* ARABIC ">
        <w:r w:rsidRPr="00181448">
          <w:t>1</w:t>
        </w:r>
      </w:fldSimple>
      <w:r w:rsidRPr="00181448">
        <w:t>. An example of a table (Font = 8; Click ‘</w:t>
      </w:r>
      <w:r w:rsidR="00EA3BCB">
        <w:t>Table Caption</w:t>
      </w:r>
      <w:r w:rsidRPr="00181448">
        <w:t>’ on the Styles Gallery)</w:t>
      </w:r>
    </w:p>
    <w:tbl>
      <w:tblPr>
        <w:tblStyle w:val="a0"/>
        <w:tblW w:w="6191" w:type="dxa"/>
        <w:tblLayout w:type="fixed"/>
        <w:tblLook w:val="0000" w:firstRow="0" w:lastRow="0" w:firstColumn="0" w:lastColumn="0" w:noHBand="0" w:noVBand="0"/>
      </w:tblPr>
      <w:tblGrid>
        <w:gridCol w:w="3291"/>
        <w:gridCol w:w="1450"/>
        <w:gridCol w:w="1450"/>
      </w:tblGrid>
      <w:tr w:rsidR="00A960D3" w:rsidRPr="0040475E" w14:paraId="0845770E" w14:textId="77777777" w:rsidTr="00CB1DBF">
        <w:tc>
          <w:tcPr>
            <w:tcW w:w="3291" w:type="dxa"/>
            <w:tcBorders>
              <w:top w:val="single" w:sz="4" w:space="0" w:color="000000"/>
              <w:bottom w:val="single" w:sz="4" w:space="0" w:color="000000"/>
            </w:tcBorders>
            <w:vAlign w:val="center"/>
          </w:tcPr>
          <w:p w14:paraId="489130CC" w14:textId="77777777" w:rsidR="00A960D3" w:rsidRPr="0040475E" w:rsidRDefault="00B84B02" w:rsidP="00693462">
            <w:pPr>
              <w:pBdr>
                <w:top w:val="nil"/>
                <w:left w:val="nil"/>
                <w:bottom w:val="nil"/>
                <w:right w:val="nil"/>
                <w:between w:val="nil"/>
              </w:pBdr>
              <w:spacing w:before="40" w:after="40" w:line="200" w:lineRule="auto"/>
              <w:rPr>
                <w:b/>
                <w:bCs/>
                <w:color w:val="000000"/>
                <w:sz w:val="16"/>
                <w:szCs w:val="16"/>
              </w:rPr>
            </w:pPr>
            <w:r w:rsidRPr="0040475E">
              <w:rPr>
                <w:b/>
                <w:bCs/>
                <w:color w:val="000000"/>
                <w:sz w:val="16"/>
                <w:szCs w:val="16"/>
              </w:rPr>
              <w:t>An example of a column heading</w:t>
            </w:r>
          </w:p>
        </w:tc>
        <w:tc>
          <w:tcPr>
            <w:tcW w:w="1450" w:type="dxa"/>
            <w:tcBorders>
              <w:top w:val="single" w:sz="4" w:space="0" w:color="000000"/>
              <w:bottom w:val="single" w:sz="4" w:space="0" w:color="000000"/>
            </w:tcBorders>
            <w:vAlign w:val="center"/>
          </w:tcPr>
          <w:p w14:paraId="0509F0EF" w14:textId="77777777" w:rsidR="00A960D3" w:rsidRPr="0040475E" w:rsidRDefault="00B84B02" w:rsidP="00E04596">
            <w:pPr>
              <w:pBdr>
                <w:top w:val="nil"/>
                <w:left w:val="nil"/>
                <w:bottom w:val="nil"/>
                <w:right w:val="nil"/>
                <w:between w:val="nil"/>
              </w:pBdr>
              <w:spacing w:before="40" w:after="40" w:line="200" w:lineRule="auto"/>
              <w:jc w:val="center"/>
              <w:rPr>
                <w:b/>
                <w:bCs/>
                <w:color w:val="000000"/>
                <w:sz w:val="16"/>
                <w:szCs w:val="16"/>
              </w:rPr>
            </w:pPr>
            <w:r w:rsidRPr="0040475E">
              <w:rPr>
                <w:b/>
                <w:bCs/>
                <w:color w:val="000000"/>
                <w:sz w:val="16"/>
                <w:szCs w:val="16"/>
              </w:rPr>
              <w:t>Column A (</w:t>
            </w:r>
            <w:r w:rsidRPr="0040475E">
              <w:rPr>
                <w:b/>
                <w:bCs/>
                <w:i/>
                <w:color w:val="000000"/>
                <w:sz w:val="16"/>
                <w:szCs w:val="16"/>
              </w:rPr>
              <w:t>t</w:t>
            </w:r>
            <w:r w:rsidRPr="0040475E">
              <w:rPr>
                <w:b/>
                <w:bCs/>
                <w:color w:val="000000"/>
                <w:sz w:val="16"/>
                <w:szCs w:val="16"/>
              </w:rPr>
              <w:t>)</w:t>
            </w:r>
          </w:p>
        </w:tc>
        <w:tc>
          <w:tcPr>
            <w:tcW w:w="1450" w:type="dxa"/>
            <w:tcBorders>
              <w:top w:val="single" w:sz="4" w:space="0" w:color="000000"/>
              <w:bottom w:val="single" w:sz="4" w:space="0" w:color="000000"/>
            </w:tcBorders>
            <w:vAlign w:val="center"/>
          </w:tcPr>
          <w:p w14:paraId="696CA6BC" w14:textId="77777777" w:rsidR="00A960D3" w:rsidRPr="0040475E" w:rsidRDefault="00B84B02" w:rsidP="00E04596">
            <w:pPr>
              <w:pBdr>
                <w:top w:val="nil"/>
                <w:left w:val="nil"/>
                <w:bottom w:val="nil"/>
                <w:right w:val="nil"/>
                <w:between w:val="nil"/>
              </w:pBdr>
              <w:spacing w:before="40" w:after="40" w:line="200" w:lineRule="auto"/>
              <w:jc w:val="center"/>
              <w:rPr>
                <w:b/>
                <w:bCs/>
                <w:color w:val="000000"/>
                <w:sz w:val="16"/>
                <w:szCs w:val="16"/>
              </w:rPr>
            </w:pPr>
            <w:r w:rsidRPr="0040475E">
              <w:rPr>
                <w:b/>
                <w:bCs/>
                <w:color w:val="000000"/>
                <w:sz w:val="16"/>
                <w:szCs w:val="16"/>
              </w:rPr>
              <w:t>Column B (</w:t>
            </w:r>
            <w:r w:rsidRPr="0040475E">
              <w:rPr>
                <w:b/>
                <w:bCs/>
                <w:i/>
                <w:color w:val="000000"/>
                <w:sz w:val="16"/>
                <w:szCs w:val="16"/>
              </w:rPr>
              <w:t>T</w:t>
            </w:r>
            <w:r w:rsidRPr="0040475E">
              <w:rPr>
                <w:b/>
                <w:bCs/>
                <w:color w:val="000000"/>
                <w:sz w:val="16"/>
                <w:szCs w:val="16"/>
              </w:rPr>
              <w:t>)</w:t>
            </w:r>
          </w:p>
        </w:tc>
      </w:tr>
      <w:tr w:rsidR="00A960D3" w:rsidRPr="00181448" w14:paraId="3472FE19" w14:textId="77777777" w:rsidTr="00CB1DBF">
        <w:tc>
          <w:tcPr>
            <w:tcW w:w="3291" w:type="dxa"/>
            <w:tcBorders>
              <w:top w:val="single" w:sz="4" w:space="0" w:color="000000"/>
            </w:tcBorders>
            <w:vAlign w:val="center"/>
          </w:tcPr>
          <w:p w14:paraId="6BF5181E" w14:textId="77777777" w:rsidR="00A960D3" w:rsidRPr="00181448" w:rsidRDefault="00B84B02" w:rsidP="00693462">
            <w:pPr>
              <w:pBdr>
                <w:top w:val="nil"/>
                <w:left w:val="nil"/>
                <w:bottom w:val="nil"/>
                <w:right w:val="nil"/>
                <w:between w:val="nil"/>
              </w:pBdr>
              <w:spacing w:before="40" w:after="40" w:line="200" w:lineRule="auto"/>
              <w:rPr>
                <w:color w:val="000000"/>
                <w:sz w:val="16"/>
                <w:szCs w:val="16"/>
              </w:rPr>
            </w:pPr>
            <w:r w:rsidRPr="00181448">
              <w:rPr>
                <w:color w:val="000000"/>
                <w:sz w:val="16"/>
                <w:szCs w:val="16"/>
              </w:rPr>
              <w:t>And an entry</w:t>
            </w:r>
          </w:p>
        </w:tc>
        <w:tc>
          <w:tcPr>
            <w:tcW w:w="1450" w:type="dxa"/>
            <w:tcBorders>
              <w:top w:val="single" w:sz="4" w:space="0" w:color="000000"/>
            </w:tcBorders>
            <w:vAlign w:val="center"/>
          </w:tcPr>
          <w:p w14:paraId="34AB3468" w14:textId="77777777" w:rsidR="00A960D3" w:rsidRPr="00181448" w:rsidRDefault="00B84B02" w:rsidP="00E04596">
            <w:pPr>
              <w:pBdr>
                <w:top w:val="nil"/>
                <w:left w:val="nil"/>
                <w:bottom w:val="nil"/>
                <w:right w:val="nil"/>
                <w:between w:val="nil"/>
              </w:pBdr>
              <w:spacing w:before="40" w:after="40" w:line="200" w:lineRule="auto"/>
              <w:jc w:val="center"/>
              <w:rPr>
                <w:color w:val="000000"/>
                <w:sz w:val="16"/>
                <w:szCs w:val="16"/>
              </w:rPr>
            </w:pPr>
            <w:r w:rsidRPr="00181448">
              <w:rPr>
                <w:color w:val="000000"/>
                <w:sz w:val="16"/>
                <w:szCs w:val="16"/>
              </w:rPr>
              <w:t>1</w:t>
            </w:r>
          </w:p>
        </w:tc>
        <w:tc>
          <w:tcPr>
            <w:tcW w:w="1450" w:type="dxa"/>
            <w:tcBorders>
              <w:top w:val="single" w:sz="4" w:space="0" w:color="000000"/>
            </w:tcBorders>
            <w:vAlign w:val="center"/>
          </w:tcPr>
          <w:p w14:paraId="270636DA" w14:textId="77777777" w:rsidR="00A960D3" w:rsidRPr="00181448" w:rsidRDefault="00B84B02" w:rsidP="00E04596">
            <w:pPr>
              <w:pBdr>
                <w:top w:val="nil"/>
                <w:left w:val="nil"/>
                <w:bottom w:val="nil"/>
                <w:right w:val="nil"/>
                <w:between w:val="nil"/>
              </w:pBdr>
              <w:spacing w:before="40" w:after="40" w:line="200" w:lineRule="auto"/>
              <w:jc w:val="center"/>
              <w:rPr>
                <w:color w:val="000000"/>
                <w:sz w:val="16"/>
                <w:szCs w:val="16"/>
              </w:rPr>
            </w:pPr>
            <w:r w:rsidRPr="00181448">
              <w:rPr>
                <w:color w:val="000000"/>
                <w:sz w:val="16"/>
                <w:szCs w:val="16"/>
              </w:rPr>
              <w:t>2</w:t>
            </w:r>
          </w:p>
        </w:tc>
      </w:tr>
      <w:tr w:rsidR="00A960D3" w:rsidRPr="00181448" w14:paraId="3F4DC735" w14:textId="77777777" w:rsidTr="00CB1DBF">
        <w:trPr>
          <w:trHeight w:val="70"/>
        </w:trPr>
        <w:tc>
          <w:tcPr>
            <w:tcW w:w="3291" w:type="dxa"/>
            <w:vAlign w:val="center"/>
          </w:tcPr>
          <w:p w14:paraId="3A8AC1B3" w14:textId="77777777" w:rsidR="00A960D3" w:rsidRPr="00181448" w:rsidRDefault="00B84B02" w:rsidP="00693462">
            <w:pPr>
              <w:pBdr>
                <w:top w:val="nil"/>
                <w:left w:val="nil"/>
                <w:bottom w:val="nil"/>
                <w:right w:val="nil"/>
                <w:between w:val="nil"/>
              </w:pBdr>
              <w:spacing w:before="40" w:after="40" w:line="200" w:lineRule="auto"/>
              <w:rPr>
                <w:color w:val="000000"/>
                <w:sz w:val="16"/>
                <w:szCs w:val="16"/>
              </w:rPr>
            </w:pPr>
            <w:r w:rsidRPr="00181448">
              <w:rPr>
                <w:color w:val="000000"/>
                <w:sz w:val="16"/>
                <w:szCs w:val="16"/>
              </w:rPr>
              <w:t>And another entry</w:t>
            </w:r>
          </w:p>
        </w:tc>
        <w:tc>
          <w:tcPr>
            <w:tcW w:w="1450" w:type="dxa"/>
            <w:vAlign w:val="center"/>
          </w:tcPr>
          <w:p w14:paraId="7835C7D7" w14:textId="77777777" w:rsidR="00A960D3" w:rsidRPr="00181448" w:rsidRDefault="00B84B02" w:rsidP="00E04596">
            <w:pPr>
              <w:pBdr>
                <w:top w:val="nil"/>
                <w:left w:val="nil"/>
                <w:bottom w:val="nil"/>
                <w:right w:val="nil"/>
                <w:between w:val="nil"/>
              </w:pBdr>
              <w:spacing w:before="40" w:after="40" w:line="200" w:lineRule="auto"/>
              <w:jc w:val="center"/>
              <w:rPr>
                <w:color w:val="000000"/>
                <w:sz w:val="16"/>
                <w:szCs w:val="16"/>
              </w:rPr>
            </w:pPr>
            <w:r w:rsidRPr="00181448">
              <w:rPr>
                <w:color w:val="000000"/>
                <w:sz w:val="16"/>
                <w:szCs w:val="16"/>
              </w:rPr>
              <w:t>3</w:t>
            </w:r>
          </w:p>
        </w:tc>
        <w:tc>
          <w:tcPr>
            <w:tcW w:w="1450" w:type="dxa"/>
            <w:vAlign w:val="center"/>
          </w:tcPr>
          <w:p w14:paraId="42407ED0" w14:textId="77777777" w:rsidR="00A960D3" w:rsidRPr="00181448" w:rsidRDefault="00B84B02" w:rsidP="00E04596">
            <w:pPr>
              <w:pBdr>
                <w:top w:val="nil"/>
                <w:left w:val="nil"/>
                <w:bottom w:val="nil"/>
                <w:right w:val="nil"/>
                <w:between w:val="nil"/>
              </w:pBdr>
              <w:spacing w:before="40" w:after="40" w:line="200" w:lineRule="auto"/>
              <w:jc w:val="center"/>
              <w:rPr>
                <w:color w:val="000000"/>
                <w:sz w:val="16"/>
                <w:szCs w:val="16"/>
              </w:rPr>
            </w:pPr>
            <w:r w:rsidRPr="00181448">
              <w:rPr>
                <w:color w:val="000000"/>
                <w:sz w:val="16"/>
                <w:szCs w:val="16"/>
              </w:rPr>
              <w:t>4</w:t>
            </w:r>
          </w:p>
        </w:tc>
      </w:tr>
      <w:tr w:rsidR="00A960D3" w:rsidRPr="00181448" w14:paraId="70DEB21F" w14:textId="77777777" w:rsidTr="00CB1DBF">
        <w:tc>
          <w:tcPr>
            <w:tcW w:w="3291" w:type="dxa"/>
            <w:tcBorders>
              <w:bottom w:val="single" w:sz="4" w:space="0" w:color="000000"/>
            </w:tcBorders>
            <w:vAlign w:val="center"/>
          </w:tcPr>
          <w:p w14:paraId="25E00755" w14:textId="77777777" w:rsidR="00A960D3" w:rsidRPr="00181448" w:rsidRDefault="00B84B02" w:rsidP="00693462">
            <w:pPr>
              <w:pBdr>
                <w:top w:val="nil"/>
                <w:left w:val="nil"/>
                <w:bottom w:val="nil"/>
                <w:right w:val="nil"/>
                <w:between w:val="nil"/>
              </w:pBdr>
              <w:spacing w:before="40" w:after="40" w:line="200" w:lineRule="auto"/>
              <w:rPr>
                <w:color w:val="000000"/>
                <w:sz w:val="16"/>
                <w:szCs w:val="16"/>
              </w:rPr>
            </w:pPr>
            <w:r w:rsidRPr="00181448">
              <w:rPr>
                <w:color w:val="000000"/>
                <w:sz w:val="16"/>
                <w:szCs w:val="16"/>
              </w:rPr>
              <w:t>And another entry</w:t>
            </w:r>
          </w:p>
        </w:tc>
        <w:tc>
          <w:tcPr>
            <w:tcW w:w="1450" w:type="dxa"/>
            <w:tcBorders>
              <w:bottom w:val="single" w:sz="4" w:space="0" w:color="000000"/>
            </w:tcBorders>
            <w:vAlign w:val="center"/>
          </w:tcPr>
          <w:p w14:paraId="1E8621DF" w14:textId="77777777" w:rsidR="00A960D3" w:rsidRPr="00181448" w:rsidRDefault="00B84B02" w:rsidP="00E04596">
            <w:pPr>
              <w:pBdr>
                <w:top w:val="nil"/>
                <w:left w:val="nil"/>
                <w:bottom w:val="nil"/>
                <w:right w:val="nil"/>
                <w:between w:val="nil"/>
              </w:pBdr>
              <w:spacing w:before="40" w:after="40" w:line="200" w:lineRule="auto"/>
              <w:jc w:val="center"/>
              <w:rPr>
                <w:color w:val="000000"/>
                <w:sz w:val="16"/>
                <w:szCs w:val="16"/>
              </w:rPr>
            </w:pPr>
            <w:r w:rsidRPr="00181448">
              <w:rPr>
                <w:color w:val="000000"/>
                <w:sz w:val="16"/>
                <w:szCs w:val="16"/>
              </w:rPr>
              <w:t>5</w:t>
            </w:r>
          </w:p>
        </w:tc>
        <w:tc>
          <w:tcPr>
            <w:tcW w:w="1450" w:type="dxa"/>
            <w:tcBorders>
              <w:bottom w:val="single" w:sz="4" w:space="0" w:color="000000"/>
            </w:tcBorders>
            <w:vAlign w:val="center"/>
          </w:tcPr>
          <w:p w14:paraId="1ACE2142" w14:textId="77777777" w:rsidR="00A960D3" w:rsidRPr="00181448" w:rsidRDefault="00B84B02" w:rsidP="00E04596">
            <w:pPr>
              <w:pBdr>
                <w:top w:val="nil"/>
                <w:left w:val="nil"/>
                <w:bottom w:val="nil"/>
                <w:right w:val="nil"/>
                <w:between w:val="nil"/>
              </w:pBdr>
              <w:spacing w:before="40" w:after="40" w:line="200" w:lineRule="auto"/>
              <w:jc w:val="center"/>
              <w:rPr>
                <w:color w:val="000000"/>
                <w:sz w:val="16"/>
                <w:szCs w:val="16"/>
              </w:rPr>
            </w:pPr>
            <w:r w:rsidRPr="00181448">
              <w:rPr>
                <w:color w:val="000000"/>
                <w:sz w:val="16"/>
                <w:szCs w:val="16"/>
              </w:rPr>
              <w:t>6</w:t>
            </w:r>
          </w:p>
        </w:tc>
      </w:tr>
    </w:tbl>
    <w:p w14:paraId="58C67A72" w14:textId="7C2205A1" w:rsidR="001C2AC9" w:rsidRPr="00994494" w:rsidRDefault="001C2AC9" w:rsidP="0065773E">
      <w:pPr>
        <w:spacing w:before="240"/>
        <w:jc w:val="both"/>
        <w:rPr>
          <w:sz w:val="18"/>
          <w:szCs w:val="18"/>
        </w:rPr>
      </w:pPr>
      <w:r w:rsidRPr="00994494">
        <w:rPr>
          <w:sz w:val="18"/>
          <w:szCs w:val="18"/>
          <w:highlight w:val="green"/>
        </w:rPr>
        <w:t>Source:</w:t>
      </w:r>
      <w:r w:rsidR="00B006C7" w:rsidRPr="00994494">
        <w:rPr>
          <w:sz w:val="18"/>
          <w:szCs w:val="18"/>
          <w:highlight w:val="green"/>
        </w:rPr>
        <w:t xml:space="preserve"> </w:t>
      </w:r>
      <w:r w:rsidR="00FB003D">
        <w:rPr>
          <w:sz w:val="18"/>
          <w:szCs w:val="18"/>
          <w:highlight w:val="green"/>
        </w:rPr>
        <w:t>Park</w:t>
      </w:r>
      <w:r w:rsidR="00B006C7" w:rsidRPr="00994494">
        <w:rPr>
          <w:sz w:val="18"/>
          <w:szCs w:val="18"/>
          <w:highlight w:val="green"/>
        </w:rPr>
        <w:t xml:space="preserve"> </w:t>
      </w:r>
      <w:r w:rsidR="00B006C7" w:rsidRPr="00994494">
        <w:rPr>
          <w:i/>
          <w:iCs/>
          <w:sz w:val="18"/>
          <w:szCs w:val="18"/>
          <w:highlight w:val="green"/>
        </w:rPr>
        <w:t>et al.</w:t>
      </w:r>
      <w:r w:rsidR="00B006C7" w:rsidRPr="00994494">
        <w:rPr>
          <w:sz w:val="18"/>
          <w:szCs w:val="18"/>
          <w:highlight w:val="green"/>
        </w:rPr>
        <w:t xml:space="preserve"> [</w:t>
      </w:r>
      <w:r w:rsidR="00FB003D">
        <w:rPr>
          <w:sz w:val="18"/>
          <w:szCs w:val="18"/>
          <w:highlight w:val="green"/>
        </w:rPr>
        <w:t>1</w:t>
      </w:r>
      <w:r w:rsidR="00B006C7" w:rsidRPr="00994494">
        <w:rPr>
          <w:sz w:val="18"/>
          <w:szCs w:val="18"/>
          <w:highlight w:val="green"/>
        </w:rPr>
        <w:t xml:space="preserve">] </w:t>
      </w:r>
      <w:r w:rsidR="00B006C7" w:rsidRPr="00994494">
        <w:rPr>
          <w:sz w:val="18"/>
          <w:szCs w:val="18"/>
          <w:highlight w:val="yellow"/>
        </w:rPr>
        <w:t>(</w:t>
      </w:r>
      <w:r w:rsidR="0065773E" w:rsidRPr="00994494">
        <w:rPr>
          <w:b/>
          <w:bCs/>
          <w:sz w:val="18"/>
          <w:szCs w:val="18"/>
          <w:highlight w:val="yellow"/>
        </w:rPr>
        <w:t>Compulsory</w:t>
      </w:r>
      <w:r w:rsidR="0065773E" w:rsidRPr="00994494">
        <w:rPr>
          <w:sz w:val="18"/>
          <w:szCs w:val="18"/>
          <w:highlight w:val="yellow"/>
        </w:rPr>
        <w:t xml:space="preserve">. Please put </w:t>
      </w:r>
      <w:r w:rsidR="0042205B">
        <w:rPr>
          <w:sz w:val="18"/>
          <w:szCs w:val="18"/>
          <w:highlight w:val="yellow"/>
        </w:rPr>
        <w:t>‘</w:t>
      </w:r>
      <w:r w:rsidR="0065773E" w:rsidRPr="00994494">
        <w:rPr>
          <w:b/>
          <w:bCs/>
          <w:sz w:val="18"/>
          <w:szCs w:val="18"/>
          <w:highlight w:val="yellow"/>
        </w:rPr>
        <w:t>Authors’ work</w:t>
      </w:r>
      <w:r w:rsidR="0042205B" w:rsidRPr="0042205B">
        <w:rPr>
          <w:sz w:val="18"/>
          <w:szCs w:val="18"/>
          <w:highlight w:val="yellow"/>
        </w:rPr>
        <w:t>’</w:t>
      </w:r>
      <w:r w:rsidR="0065773E" w:rsidRPr="00994494">
        <w:rPr>
          <w:sz w:val="18"/>
          <w:szCs w:val="18"/>
          <w:highlight w:val="yellow"/>
        </w:rPr>
        <w:t xml:space="preserve"> if the Table is from the authors’ work</w:t>
      </w:r>
      <w:r w:rsidR="00B006C7" w:rsidRPr="00994494">
        <w:rPr>
          <w:sz w:val="18"/>
          <w:szCs w:val="18"/>
          <w:highlight w:val="yellow"/>
        </w:rPr>
        <w:t>)</w:t>
      </w:r>
    </w:p>
    <w:p w14:paraId="0BCCB37B" w14:textId="77777777" w:rsidR="00A960D3" w:rsidRPr="006D0EFF" w:rsidRDefault="00B84B02" w:rsidP="008169B5">
      <w:pPr>
        <w:pStyle w:val="HeadingB"/>
      </w:pPr>
      <w:r w:rsidRPr="006D0EFF">
        <w:t>Section headings</w:t>
      </w:r>
    </w:p>
    <w:p w14:paraId="470E2A48" w14:textId="2EB2EBAF" w:rsidR="00A960D3" w:rsidRPr="00181448" w:rsidRDefault="00B84B02" w:rsidP="00B25C5F">
      <w:pPr>
        <w:pStyle w:val="MainTextHeadingB"/>
        <w:rPr>
          <w:lang w:val="en-GB"/>
        </w:rPr>
      </w:pPr>
      <w:r w:rsidRPr="005A2DE0">
        <w:rPr>
          <w:color w:val="000000" w:themeColor="text1"/>
          <w:highlight w:val="yellow"/>
          <w:lang w:val="en-GB"/>
        </w:rPr>
        <w:t>Section headings</w:t>
      </w:r>
      <w:r w:rsidR="00045DF9" w:rsidRPr="005A2DE0">
        <w:rPr>
          <w:color w:val="000000" w:themeColor="text1"/>
          <w:highlight w:val="yellow"/>
          <w:lang w:val="en-GB"/>
        </w:rPr>
        <w:t xml:space="preserve"> (Level A)</w:t>
      </w:r>
      <w:r w:rsidRPr="005A2DE0">
        <w:rPr>
          <w:color w:val="000000" w:themeColor="text1"/>
          <w:highlight w:val="yellow"/>
          <w:lang w:val="en-GB"/>
        </w:rPr>
        <w:t xml:space="preserve"> should be left justified, with </w:t>
      </w:r>
      <w:r w:rsidR="00DA10B8" w:rsidRPr="005A2DE0">
        <w:rPr>
          <w:color w:val="000000" w:themeColor="text1"/>
          <w:highlight w:val="yellow"/>
          <w:lang w:val="en-GB"/>
        </w:rPr>
        <w:t xml:space="preserve">all </w:t>
      </w:r>
      <w:r w:rsidRPr="005A2DE0">
        <w:rPr>
          <w:color w:val="000000" w:themeColor="text1"/>
          <w:highlight w:val="yellow"/>
          <w:lang w:val="en-GB"/>
        </w:rPr>
        <w:t>letter capitali</w:t>
      </w:r>
      <w:r w:rsidR="00DA10B8" w:rsidRPr="005A2DE0">
        <w:rPr>
          <w:color w:val="000000" w:themeColor="text1"/>
          <w:highlight w:val="yellow"/>
          <w:lang w:val="en-GB"/>
        </w:rPr>
        <w:t>s</w:t>
      </w:r>
      <w:r w:rsidRPr="005A2DE0">
        <w:rPr>
          <w:color w:val="000000" w:themeColor="text1"/>
          <w:highlight w:val="yellow"/>
          <w:lang w:val="en-GB"/>
        </w:rPr>
        <w:t>ed</w:t>
      </w:r>
      <w:r w:rsidR="00DA10B8" w:rsidRPr="005A2DE0">
        <w:rPr>
          <w:color w:val="000000" w:themeColor="text1"/>
          <w:highlight w:val="yellow"/>
          <w:lang w:val="en-GB"/>
        </w:rPr>
        <w:t>, bold,</w:t>
      </w:r>
      <w:r w:rsidRPr="005A2DE0">
        <w:rPr>
          <w:color w:val="000000" w:themeColor="text1"/>
          <w:highlight w:val="yellow"/>
          <w:lang w:val="en-GB"/>
        </w:rPr>
        <w:t xml:space="preserve"> and numbered consecutively, starting with the </w:t>
      </w:r>
      <w:r w:rsidR="00DA10B8" w:rsidRPr="005A2DE0">
        <w:rPr>
          <w:color w:val="000000" w:themeColor="text1"/>
          <w:highlight w:val="yellow"/>
          <w:lang w:val="en-GB"/>
        </w:rPr>
        <w:t>INTRODUCTION</w:t>
      </w:r>
      <w:r w:rsidRPr="005A2DE0">
        <w:rPr>
          <w:color w:val="000000" w:themeColor="text1"/>
          <w:highlight w:val="yellow"/>
          <w:lang w:val="en-GB"/>
        </w:rPr>
        <w:t xml:space="preserve">. Sub-section headings should be in </w:t>
      </w:r>
      <w:r w:rsidR="00A70480" w:rsidRPr="005A2DE0">
        <w:rPr>
          <w:color w:val="000000" w:themeColor="text1"/>
          <w:highlight w:val="yellow"/>
          <w:lang w:val="en-GB"/>
        </w:rPr>
        <w:t>sentence case</w:t>
      </w:r>
      <w:r w:rsidR="00045DF9" w:rsidRPr="005A2DE0">
        <w:rPr>
          <w:color w:val="000000" w:themeColor="text1"/>
          <w:highlight w:val="yellow"/>
          <w:lang w:val="en-GB"/>
        </w:rPr>
        <w:t xml:space="preserve"> (Level B), bold, and numbered 1.1, 1.2, etc; and </w:t>
      </w:r>
      <w:r w:rsidR="00045DF9" w:rsidRPr="005A2DE0">
        <w:rPr>
          <w:color w:val="000000" w:themeColor="text1"/>
          <w:highlight w:val="yellow"/>
        </w:rPr>
        <w:t>lower-case italic (Level C) letters</w:t>
      </w:r>
      <w:r w:rsidR="00045DF9" w:rsidRPr="005A2DE0">
        <w:rPr>
          <w:color w:val="000000" w:themeColor="text1"/>
          <w:highlight w:val="yellow"/>
          <w:lang w:val="en-GB"/>
        </w:rPr>
        <w:t>;</w:t>
      </w:r>
      <w:r w:rsidR="00DA10B8" w:rsidRPr="005A2DE0">
        <w:rPr>
          <w:color w:val="000000" w:themeColor="text1"/>
          <w:highlight w:val="yellow"/>
          <w:lang w:val="en-GB"/>
        </w:rPr>
        <w:t xml:space="preserve"> </w:t>
      </w:r>
      <w:r w:rsidRPr="005A2DE0">
        <w:rPr>
          <w:color w:val="000000" w:themeColor="text1"/>
          <w:highlight w:val="yellow"/>
          <w:lang w:val="en-GB"/>
        </w:rPr>
        <w:t>and left justified, with second</w:t>
      </w:r>
      <w:r w:rsidR="00343809" w:rsidRPr="005A2DE0">
        <w:rPr>
          <w:color w:val="000000" w:themeColor="text1"/>
          <w:highlight w:val="yellow"/>
          <w:lang w:val="en-GB"/>
        </w:rPr>
        <w:t xml:space="preserve"> and subsequent lines</w:t>
      </w:r>
      <w:r w:rsidR="00DA10B8" w:rsidRPr="005A2DE0">
        <w:rPr>
          <w:color w:val="000000" w:themeColor="text1"/>
          <w:highlight w:val="yellow"/>
          <w:lang w:val="en-GB"/>
        </w:rPr>
        <w:t xml:space="preserve"> </w:t>
      </w:r>
      <w:r w:rsidR="00343809" w:rsidRPr="005A2DE0">
        <w:rPr>
          <w:color w:val="000000" w:themeColor="text1"/>
          <w:highlight w:val="yellow"/>
          <w:lang w:val="en-GB"/>
        </w:rPr>
        <w:t>indented.</w:t>
      </w:r>
      <w:r w:rsidRPr="005A2DE0">
        <w:rPr>
          <w:color w:val="000000" w:themeColor="text1"/>
          <w:highlight w:val="yellow"/>
          <w:lang w:val="en-GB"/>
        </w:rPr>
        <w:t xml:space="preserve"> You may need to insert a page break to keep a heading with its text</w:t>
      </w:r>
      <w:r w:rsidRPr="00181448">
        <w:rPr>
          <w:lang w:val="en-GB"/>
        </w:rPr>
        <w:t>.</w:t>
      </w:r>
    </w:p>
    <w:p w14:paraId="0578F9A1" w14:textId="77777777" w:rsidR="00A960D3" w:rsidRPr="00181448" w:rsidRDefault="00B84B02" w:rsidP="008169B5">
      <w:pPr>
        <w:pStyle w:val="HeadingB"/>
      </w:pPr>
      <w:r w:rsidRPr="00181448">
        <w:t>General guidelines for the preparation of your text</w:t>
      </w:r>
    </w:p>
    <w:p w14:paraId="2B3B8591" w14:textId="599A8C58" w:rsidR="006D0EFF" w:rsidRDefault="00B84B02" w:rsidP="00BE5520">
      <w:pPr>
        <w:pStyle w:val="MainTextHeadingB"/>
        <w:rPr>
          <w:lang w:val="en-GB"/>
        </w:rPr>
      </w:pPr>
      <w:r w:rsidRPr="00181448">
        <w:rPr>
          <w:lang w:val="en-GB"/>
        </w:rPr>
        <w:t xml:space="preserve">Avoid hyphenation at the end of a line. Symbols denoting vectors and matrices should be indicated in bold type. Scalar variable names should normally be expressed using italics. </w:t>
      </w:r>
      <w:r w:rsidR="00DA10B8" w:rsidRPr="005A2DE0">
        <w:rPr>
          <w:color w:val="000000" w:themeColor="text1"/>
          <w:highlight w:val="yellow"/>
          <w:lang w:val="en-GB"/>
        </w:rPr>
        <w:t>Dimension</w:t>
      </w:r>
      <w:r w:rsidR="00644655" w:rsidRPr="005A2DE0">
        <w:rPr>
          <w:color w:val="000000" w:themeColor="text1"/>
          <w:highlight w:val="yellow"/>
          <w:lang w:val="en-GB"/>
        </w:rPr>
        <w:t>s</w:t>
      </w:r>
      <w:r w:rsidR="00DA10B8" w:rsidRPr="005A2DE0">
        <w:rPr>
          <w:color w:val="000000" w:themeColor="text1"/>
          <w:highlight w:val="yellow"/>
          <w:lang w:val="en-GB"/>
        </w:rPr>
        <w:t xml:space="preserve"> and units</w:t>
      </w:r>
      <w:r w:rsidR="00DA10B8" w:rsidRPr="005A2DE0">
        <w:rPr>
          <w:color w:val="000000" w:themeColor="text1"/>
          <w:lang w:val="en-GB"/>
        </w:rPr>
        <w:t xml:space="preserve"> </w:t>
      </w:r>
      <w:r w:rsidR="00DA10B8">
        <w:rPr>
          <w:lang w:val="en-GB"/>
        </w:rPr>
        <w:t>of measure</w:t>
      </w:r>
      <w:r w:rsidRPr="00181448">
        <w:rPr>
          <w:lang w:val="en-GB"/>
        </w:rPr>
        <w:t xml:space="preserve">s should be expressed in SI units. </w:t>
      </w:r>
      <w:r w:rsidR="00DA10B8" w:rsidRPr="005A2DE0">
        <w:rPr>
          <w:color w:val="000000" w:themeColor="text1"/>
          <w:highlight w:val="yellow"/>
          <w:lang w:val="en-GB"/>
        </w:rPr>
        <w:t xml:space="preserve">Table </w:t>
      </w:r>
      <w:r w:rsidR="00045DF9" w:rsidRPr="005A2DE0">
        <w:rPr>
          <w:color w:val="000000" w:themeColor="text1"/>
          <w:highlight w:val="yellow"/>
          <w:lang w:val="en-GB"/>
        </w:rPr>
        <w:t>3</w:t>
      </w:r>
      <w:r w:rsidR="00DA10B8" w:rsidRPr="005A2DE0">
        <w:rPr>
          <w:color w:val="000000" w:themeColor="text1"/>
          <w:highlight w:val="yellow"/>
          <w:lang w:val="en-GB"/>
        </w:rPr>
        <w:t xml:space="preserve"> shows typical units of measure for this journal.</w:t>
      </w:r>
      <w:r w:rsidR="00DA10B8">
        <w:rPr>
          <w:lang w:val="en-GB"/>
        </w:rPr>
        <w:t xml:space="preserve"> </w:t>
      </w:r>
      <w:r w:rsidRPr="00181448">
        <w:rPr>
          <w:lang w:val="en-GB"/>
        </w:rPr>
        <w:t>Please title your files in this order firstauthorname.docx.</w:t>
      </w:r>
    </w:p>
    <w:tbl>
      <w:tblPr>
        <w:tblStyle w:val="TableGrid"/>
        <w:tblpPr w:leftFromText="180" w:rightFromText="180" w:vertAnchor="text" w:horzAnchor="margin" w:tblpY="88"/>
        <w:tblW w:w="87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32"/>
      </w:tblGrid>
      <w:tr w:rsidR="00155B2C" w:rsidRPr="005A2DE0" w14:paraId="7C88778B" w14:textId="77777777" w:rsidTr="003F5BD7">
        <w:trPr>
          <w:trHeight w:val="275"/>
        </w:trPr>
        <w:tc>
          <w:tcPr>
            <w:tcW w:w="8732" w:type="dxa"/>
          </w:tcPr>
          <w:p w14:paraId="6878C773" w14:textId="1FADE04B" w:rsidR="00155B2C" w:rsidRPr="005A2DE0" w:rsidRDefault="00155B2C" w:rsidP="003F5BD7">
            <w:pPr>
              <w:pStyle w:val="Caption"/>
              <w:framePr w:hSpace="0" w:wrap="auto" w:vAnchor="margin" w:hAnchor="text" w:yAlign="inline"/>
              <w:rPr>
                <w:highlight w:val="yellow"/>
              </w:rPr>
            </w:pPr>
            <w:r w:rsidRPr="005A2DE0">
              <w:rPr>
                <w:highlight w:val="yellow"/>
              </w:rPr>
              <w:lastRenderedPageBreak/>
              <w:t xml:space="preserve">Table </w:t>
            </w:r>
            <w:r w:rsidR="00045DF9" w:rsidRPr="005A2DE0">
              <w:rPr>
                <w:highlight w:val="yellow"/>
              </w:rPr>
              <w:t>3</w:t>
            </w:r>
            <w:r w:rsidR="00593FBA" w:rsidRPr="005A2DE0">
              <w:rPr>
                <w:highlight w:val="yellow"/>
              </w:rPr>
              <w:t>.</w:t>
            </w:r>
            <w:r w:rsidRPr="005A2DE0">
              <w:rPr>
                <w:highlight w:val="yellow"/>
              </w:rPr>
              <w:t xml:space="preserve"> </w:t>
            </w:r>
            <w:r w:rsidR="00DA10B8" w:rsidRPr="005A2DE0">
              <w:rPr>
                <w:highlight w:val="yellow"/>
              </w:rPr>
              <w:t xml:space="preserve">Typical </w:t>
            </w:r>
            <w:r w:rsidR="00F863D2" w:rsidRPr="005A2DE0">
              <w:rPr>
                <w:highlight w:val="yellow"/>
              </w:rPr>
              <w:t xml:space="preserve">units of measure </w:t>
            </w:r>
          </w:p>
        </w:tc>
      </w:tr>
      <w:tr w:rsidR="00155B2C" w:rsidRPr="005A2DE0" w14:paraId="6B2BF711" w14:textId="77777777" w:rsidTr="003F5BD7">
        <w:trPr>
          <w:trHeight w:val="1874"/>
        </w:trPr>
        <w:tc>
          <w:tcPr>
            <w:tcW w:w="8732" w:type="dxa"/>
          </w:tcPr>
          <w:tbl>
            <w:tblPr>
              <w:tblStyle w:val="TableGrid"/>
              <w:tblpPr w:leftFromText="180" w:rightFromText="180" w:vertAnchor="text" w:horzAnchor="margin" w:tblpX="-142" w:tblpY="-146"/>
              <w:tblOverlap w:val="never"/>
              <w:tblW w:w="862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929"/>
              <w:gridCol w:w="1047"/>
              <w:gridCol w:w="2536"/>
              <w:gridCol w:w="4113"/>
            </w:tblGrid>
            <w:tr w:rsidR="003F5BD7" w:rsidRPr="005A2DE0" w14:paraId="623862EA" w14:textId="77777777" w:rsidTr="00045DF9">
              <w:trPr>
                <w:trHeight w:val="199"/>
              </w:trPr>
              <w:tc>
                <w:tcPr>
                  <w:tcW w:w="929" w:type="dxa"/>
                  <w:tcBorders>
                    <w:top w:val="single" w:sz="4" w:space="0" w:color="auto"/>
                    <w:bottom w:val="single" w:sz="4" w:space="0" w:color="auto"/>
                  </w:tcBorders>
                </w:tcPr>
                <w:p w14:paraId="67C1BE86" w14:textId="77777777" w:rsidR="00F863D2" w:rsidRPr="005A2DE0" w:rsidRDefault="00F863D2" w:rsidP="003F5BD7">
                  <w:pPr>
                    <w:pStyle w:val="TableContent"/>
                    <w:ind w:left="-8"/>
                    <w:rPr>
                      <w:b/>
                      <w:bCs/>
                      <w:highlight w:val="yellow"/>
                    </w:rPr>
                  </w:pPr>
                  <w:r w:rsidRPr="005A2DE0">
                    <w:rPr>
                      <w:b/>
                      <w:bCs/>
                      <w:highlight w:val="yellow"/>
                    </w:rPr>
                    <w:t>Item</w:t>
                  </w:r>
                </w:p>
              </w:tc>
              <w:tc>
                <w:tcPr>
                  <w:tcW w:w="1047" w:type="dxa"/>
                  <w:tcBorders>
                    <w:top w:val="single" w:sz="4" w:space="0" w:color="auto"/>
                    <w:bottom w:val="single" w:sz="4" w:space="0" w:color="auto"/>
                  </w:tcBorders>
                </w:tcPr>
                <w:p w14:paraId="0EB6F7BE" w14:textId="3F0F0F5B" w:rsidR="00F863D2" w:rsidRPr="005A2DE0" w:rsidRDefault="00644655" w:rsidP="00F863D2">
                  <w:pPr>
                    <w:pStyle w:val="TableContent"/>
                    <w:rPr>
                      <w:b/>
                      <w:bCs/>
                      <w:highlight w:val="yellow"/>
                    </w:rPr>
                  </w:pPr>
                  <w:r w:rsidRPr="005A2DE0">
                    <w:rPr>
                      <w:b/>
                      <w:bCs/>
                      <w:highlight w:val="yellow"/>
                    </w:rPr>
                    <w:t>Dimensions/</w:t>
                  </w:r>
                  <w:r w:rsidR="00F863D2" w:rsidRPr="005A2DE0">
                    <w:rPr>
                      <w:b/>
                      <w:bCs/>
                      <w:highlight w:val="yellow"/>
                    </w:rPr>
                    <w:t>Parameter</w:t>
                  </w:r>
                </w:p>
              </w:tc>
              <w:tc>
                <w:tcPr>
                  <w:tcW w:w="2536" w:type="dxa"/>
                  <w:tcBorders>
                    <w:top w:val="single" w:sz="4" w:space="0" w:color="auto"/>
                    <w:bottom w:val="single" w:sz="4" w:space="0" w:color="auto"/>
                  </w:tcBorders>
                </w:tcPr>
                <w:p w14:paraId="0DFD8690" w14:textId="77777777" w:rsidR="00644655" w:rsidRPr="005A2DE0" w:rsidRDefault="00644655" w:rsidP="00F863D2">
                  <w:pPr>
                    <w:pStyle w:val="TableContent"/>
                    <w:rPr>
                      <w:b/>
                      <w:bCs/>
                      <w:highlight w:val="yellow"/>
                    </w:rPr>
                  </w:pPr>
                  <w:r w:rsidRPr="005A2DE0">
                    <w:rPr>
                      <w:b/>
                      <w:bCs/>
                      <w:highlight w:val="yellow"/>
                    </w:rPr>
                    <w:t xml:space="preserve">Units </w:t>
                  </w:r>
                </w:p>
                <w:p w14:paraId="1C4AFE6E" w14:textId="2B6CF4F1" w:rsidR="00F863D2" w:rsidRPr="005A2DE0" w:rsidRDefault="00F863D2" w:rsidP="00F863D2">
                  <w:pPr>
                    <w:pStyle w:val="TableContent"/>
                    <w:rPr>
                      <w:b/>
                      <w:bCs/>
                      <w:highlight w:val="yellow"/>
                    </w:rPr>
                  </w:pPr>
                  <w:r w:rsidRPr="005A2DE0">
                    <w:rPr>
                      <w:b/>
                      <w:bCs/>
                      <w:highlight w:val="yellow"/>
                    </w:rPr>
                    <w:t xml:space="preserve">Do’s and </w:t>
                  </w:r>
                  <w:proofErr w:type="spellStart"/>
                  <w:r w:rsidRPr="005A2DE0">
                    <w:rPr>
                      <w:b/>
                      <w:bCs/>
                      <w:highlight w:val="yellow"/>
                    </w:rPr>
                    <w:t>don’t’s</w:t>
                  </w:r>
                  <w:proofErr w:type="spellEnd"/>
                </w:p>
              </w:tc>
              <w:tc>
                <w:tcPr>
                  <w:tcW w:w="4113" w:type="dxa"/>
                  <w:tcBorders>
                    <w:top w:val="single" w:sz="4" w:space="0" w:color="auto"/>
                    <w:bottom w:val="single" w:sz="4" w:space="0" w:color="auto"/>
                  </w:tcBorders>
                </w:tcPr>
                <w:p w14:paraId="040F839A" w14:textId="77777777" w:rsidR="00F863D2" w:rsidRPr="005A2DE0" w:rsidRDefault="00F863D2" w:rsidP="00F863D2">
                  <w:pPr>
                    <w:pStyle w:val="TableContent"/>
                    <w:rPr>
                      <w:b/>
                      <w:bCs/>
                      <w:highlight w:val="yellow"/>
                    </w:rPr>
                  </w:pPr>
                  <w:r w:rsidRPr="005A2DE0">
                    <w:rPr>
                      <w:b/>
                      <w:bCs/>
                      <w:highlight w:val="yellow"/>
                    </w:rPr>
                    <w:t>Remark</w:t>
                  </w:r>
                </w:p>
              </w:tc>
            </w:tr>
            <w:tr w:rsidR="003F5BD7" w:rsidRPr="005A2DE0" w14:paraId="42425D73" w14:textId="77777777" w:rsidTr="00045DF9">
              <w:trPr>
                <w:trHeight w:val="376"/>
              </w:trPr>
              <w:tc>
                <w:tcPr>
                  <w:tcW w:w="929" w:type="dxa"/>
                  <w:vMerge w:val="restart"/>
                  <w:tcBorders>
                    <w:top w:val="single" w:sz="4" w:space="0" w:color="auto"/>
                    <w:left w:val="nil"/>
                  </w:tcBorders>
                  <w:vAlign w:val="center"/>
                </w:tcPr>
                <w:p w14:paraId="28379F26" w14:textId="77777777" w:rsidR="003F5BD7" w:rsidRPr="005A2DE0" w:rsidRDefault="003F5BD7" w:rsidP="00F863D2">
                  <w:pPr>
                    <w:pStyle w:val="TableContent"/>
                    <w:rPr>
                      <w:highlight w:val="yellow"/>
                    </w:rPr>
                  </w:pPr>
                  <w:r w:rsidRPr="005A2DE0">
                    <w:rPr>
                      <w:highlight w:val="yellow"/>
                    </w:rPr>
                    <w:t>Units and symbols</w:t>
                  </w:r>
                </w:p>
              </w:tc>
              <w:tc>
                <w:tcPr>
                  <w:tcW w:w="1047" w:type="dxa"/>
                  <w:tcBorders>
                    <w:top w:val="single" w:sz="4" w:space="0" w:color="auto"/>
                    <w:bottom w:val="nil"/>
                  </w:tcBorders>
                </w:tcPr>
                <w:p w14:paraId="78E13D1B" w14:textId="77777777" w:rsidR="003F5BD7" w:rsidRPr="005A2DE0" w:rsidRDefault="003F5BD7" w:rsidP="00F863D2">
                  <w:pPr>
                    <w:pStyle w:val="TableContent"/>
                    <w:rPr>
                      <w:highlight w:val="yellow"/>
                    </w:rPr>
                  </w:pPr>
                  <w:r w:rsidRPr="005A2DE0">
                    <w:rPr>
                      <w:highlight w:val="yellow"/>
                    </w:rPr>
                    <w:t>Temperature</w:t>
                  </w:r>
                </w:p>
              </w:tc>
              <w:tc>
                <w:tcPr>
                  <w:tcW w:w="2536" w:type="dxa"/>
                  <w:tcBorders>
                    <w:top w:val="single" w:sz="4" w:space="0" w:color="auto"/>
                    <w:bottom w:val="nil"/>
                  </w:tcBorders>
                </w:tcPr>
                <w:p w14:paraId="73F23FDF" w14:textId="3ABA3DE7" w:rsidR="003F5BD7" w:rsidRPr="005A2DE0" w:rsidRDefault="003F5BD7" w:rsidP="00F863D2">
                  <w:pPr>
                    <w:pStyle w:val="TableContent"/>
                    <w:rPr>
                      <w:highlight w:val="yellow"/>
                    </w:rPr>
                  </w:pPr>
                  <w:r w:rsidRPr="005A2DE0">
                    <w:rPr>
                      <w:highlight w:val="yellow"/>
                    </w:rPr>
                    <w:t xml:space="preserve">30 °C not 30 </w:t>
                  </w:r>
                  <w:proofErr w:type="spellStart"/>
                  <w:r w:rsidRPr="005A2DE0">
                    <w:rPr>
                      <w:highlight w:val="yellow"/>
                      <w:vertAlign w:val="superscript"/>
                    </w:rPr>
                    <w:t>o</w:t>
                  </w:r>
                  <w:r w:rsidRPr="005A2DE0">
                    <w:rPr>
                      <w:highlight w:val="yellow"/>
                    </w:rPr>
                    <w:t>C</w:t>
                  </w:r>
                  <w:proofErr w:type="spellEnd"/>
                </w:p>
              </w:tc>
              <w:tc>
                <w:tcPr>
                  <w:tcW w:w="4113" w:type="dxa"/>
                  <w:tcBorders>
                    <w:top w:val="single" w:sz="4" w:space="0" w:color="auto"/>
                    <w:bottom w:val="nil"/>
                    <w:right w:val="nil"/>
                  </w:tcBorders>
                </w:tcPr>
                <w:p w14:paraId="2F895303" w14:textId="77777777" w:rsidR="003F5BD7" w:rsidRPr="005A2DE0" w:rsidRDefault="003F5BD7" w:rsidP="00F863D2">
                  <w:pPr>
                    <w:pStyle w:val="TableContent"/>
                    <w:rPr>
                      <w:highlight w:val="yellow"/>
                    </w:rPr>
                  </w:pPr>
                  <w:r w:rsidRPr="005A2DE0">
                    <w:rPr>
                      <w:highlight w:val="yellow"/>
                    </w:rPr>
                    <w:t>Insert symbol degree sign instead of superscript ‘o’</w:t>
                  </w:r>
                </w:p>
              </w:tc>
            </w:tr>
            <w:tr w:rsidR="003F5BD7" w:rsidRPr="005A2DE0" w14:paraId="15EA976B" w14:textId="77777777" w:rsidTr="00045DF9">
              <w:trPr>
                <w:trHeight w:val="376"/>
              </w:trPr>
              <w:tc>
                <w:tcPr>
                  <w:tcW w:w="929" w:type="dxa"/>
                  <w:vMerge/>
                  <w:tcBorders>
                    <w:left w:val="nil"/>
                  </w:tcBorders>
                  <w:vAlign w:val="center"/>
                </w:tcPr>
                <w:p w14:paraId="21FFF2EE" w14:textId="77777777" w:rsidR="003F5BD7" w:rsidRPr="005A2DE0" w:rsidRDefault="003F5BD7" w:rsidP="00F863D2">
                  <w:pPr>
                    <w:pStyle w:val="TableContent"/>
                    <w:rPr>
                      <w:highlight w:val="yellow"/>
                    </w:rPr>
                  </w:pPr>
                </w:p>
              </w:tc>
              <w:tc>
                <w:tcPr>
                  <w:tcW w:w="1047" w:type="dxa"/>
                  <w:tcBorders>
                    <w:top w:val="nil"/>
                    <w:bottom w:val="nil"/>
                  </w:tcBorders>
                </w:tcPr>
                <w:p w14:paraId="73174982" w14:textId="77777777" w:rsidR="003F5BD7" w:rsidRPr="005A2DE0" w:rsidRDefault="003F5BD7" w:rsidP="00F863D2">
                  <w:pPr>
                    <w:pStyle w:val="TableContent"/>
                    <w:rPr>
                      <w:highlight w:val="yellow"/>
                    </w:rPr>
                  </w:pPr>
                </w:p>
              </w:tc>
              <w:tc>
                <w:tcPr>
                  <w:tcW w:w="2536" w:type="dxa"/>
                  <w:tcBorders>
                    <w:top w:val="nil"/>
                    <w:bottom w:val="nil"/>
                  </w:tcBorders>
                </w:tcPr>
                <w:p w14:paraId="5F6BF124" w14:textId="3671E627" w:rsidR="003F5BD7" w:rsidRPr="005A2DE0" w:rsidRDefault="003F5BD7" w:rsidP="00593FBA">
                  <w:pPr>
                    <w:pStyle w:val="TableContent"/>
                    <w:rPr>
                      <w:highlight w:val="yellow"/>
                    </w:rPr>
                  </w:pPr>
                  <w:r w:rsidRPr="005A2DE0">
                    <w:rPr>
                      <w:rFonts w:cs="Times New Roman"/>
                      <w:highlight w:val="yellow"/>
                    </w:rPr>
                    <w:t>−</w:t>
                  </w:r>
                  <w:r w:rsidRPr="005A2DE0">
                    <w:rPr>
                      <w:highlight w:val="yellow"/>
                    </w:rPr>
                    <w:t xml:space="preserve">30 °C  not -30 °C </w:t>
                  </w:r>
                </w:p>
              </w:tc>
              <w:tc>
                <w:tcPr>
                  <w:tcW w:w="4113" w:type="dxa"/>
                  <w:tcBorders>
                    <w:top w:val="nil"/>
                    <w:bottom w:val="nil"/>
                    <w:right w:val="nil"/>
                  </w:tcBorders>
                </w:tcPr>
                <w:p w14:paraId="4B0EE817" w14:textId="2F1C255B" w:rsidR="003F5BD7" w:rsidRPr="005A2DE0" w:rsidRDefault="003F5BD7" w:rsidP="00F863D2">
                  <w:pPr>
                    <w:pStyle w:val="TableContent"/>
                    <w:rPr>
                      <w:highlight w:val="yellow"/>
                    </w:rPr>
                  </w:pPr>
                  <w:r w:rsidRPr="005A2DE0">
                    <w:rPr>
                      <w:highlight w:val="yellow"/>
                    </w:rPr>
                    <w:t xml:space="preserve">Insert symbol minus sign instead of </w:t>
                  </w:r>
                  <w:r w:rsidRPr="005A2DE0">
                    <w:rPr>
                      <w:i/>
                      <w:iCs/>
                      <w:highlight w:val="yellow"/>
                    </w:rPr>
                    <w:t>hyphen</w:t>
                  </w:r>
                </w:p>
              </w:tc>
            </w:tr>
            <w:tr w:rsidR="003F5BD7" w:rsidRPr="005A2DE0" w14:paraId="69D13CBD" w14:textId="77777777" w:rsidTr="00045DF9">
              <w:trPr>
                <w:trHeight w:val="376"/>
              </w:trPr>
              <w:tc>
                <w:tcPr>
                  <w:tcW w:w="929" w:type="dxa"/>
                  <w:vMerge/>
                  <w:tcBorders>
                    <w:left w:val="nil"/>
                  </w:tcBorders>
                </w:tcPr>
                <w:p w14:paraId="0707E9EF" w14:textId="77777777" w:rsidR="003F5BD7" w:rsidRPr="005A2DE0" w:rsidRDefault="003F5BD7" w:rsidP="00F863D2">
                  <w:pPr>
                    <w:pStyle w:val="TableContent"/>
                    <w:rPr>
                      <w:highlight w:val="yellow"/>
                    </w:rPr>
                  </w:pPr>
                </w:p>
              </w:tc>
              <w:tc>
                <w:tcPr>
                  <w:tcW w:w="1047" w:type="dxa"/>
                  <w:tcBorders>
                    <w:top w:val="nil"/>
                    <w:bottom w:val="nil"/>
                  </w:tcBorders>
                </w:tcPr>
                <w:p w14:paraId="55A6318B" w14:textId="77777777" w:rsidR="003F5BD7" w:rsidRPr="005A2DE0" w:rsidRDefault="003F5BD7" w:rsidP="00F863D2">
                  <w:pPr>
                    <w:pStyle w:val="TableContent"/>
                    <w:rPr>
                      <w:highlight w:val="yellow"/>
                    </w:rPr>
                  </w:pPr>
                  <w:r w:rsidRPr="005A2DE0">
                    <w:rPr>
                      <w:highlight w:val="yellow"/>
                    </w:rPr>
                    <w:t>Absorbance</w:t>
                  </w:r>
                </w:p>
                <w:p w14:paraId="63C7726B" w14:textId="77777777" w:rsidR="003F5BD7" w:rsidRPr="005A2DE0" w:rsidRDefault="003F5BD7" w:rsidP="00F863D2">
                  <w:pPr>
                    <w:pStyle w:val="TableContent"/>
                    <w:rPr>
                      <w:highlight w:val="yellow"/>
                    </w:rPr>
                  </w:pPr>
                  <w:r w:rsidRPr="005A2DE0">
                    <w:rPr>
                      <w:highlight w:val="yellow"/>
                    </w:rPr>
                    <w:t>FTIR length</w:t>
                  </w:r>
                </w:p>
              </w:tc>
              <w:tc>
                <w:tcPr>
                  <w:tcW w:w="2536" w:type="dxa"/>
                  <w:tcBorders>
                    <w:top w:val="nil"/>
                    <w:bottom w:val="nil"/>
                  </w:tcBorders>
                </w:tcPr>
                <w:p w14:paraId="63F1A868" w14:textId="1A6D4FF8" w:rsidR="003F5BD7" w:rsidRPr="005A2DE0" w:rsidRDefault="003F5BD7" w:rsidP="003F5BD7">
                  <w:pPr>
                    <w:pStyle w:val="TableContent"/>
                    <w:rPr>
                      <w:highlight w:val="yellow"/>
                    </w:rPr>
                  </w:pPr>
                  <w:r w:rsidRPr="005A2DE0">
                    <w:rPr>
                      <w:highlight w:val="yellow"/>
                    </w:rPr>
                    <w:t>1398 cm</w:t>
                  </w:r>
                  <w:r w:rsidRPr="005A2DE0">
                    <w:rPr>
                      <w:rFonts w:ascii="Cambria Math" w:hAnsi="Cambria Math"/>
                      <w:position w:val="2"/>
                      <w:highlight w:val="yellow"/>
                      <w:vertAlign w:val="superscript"/>
                    </w:rPr>
                    <w:t>−</w:t>
                  </w:r>
                  <w:r w:rsidRPr="005A2DE0">
                    <w:rPr>
                      <w:highlight w:val="yellow"/>
                      <w:vertAlign w:val="superscript"/>
                    </w:rPr>
                    <w:t xml:space="preserve">1 </w:t>
                  </w:r>
                  <w:r w:rsidRPr="005A2DE0">
                    <w:rPr>
                      <w:highlight w:val="yellow"/>
                    </w:rPr>
                    <w:t>not 1398 cm</w:t>
                  </w:r>
                  <w:r w:rsidRPr="005A2DE0">
                    <w:rPr>
                      <w:highlight w:val="yellow"/>
                      <w:vertAlign w:val="superscript"/>
                    </w:rPr>
                    <w:t>-1</w:t>
                  </w:r>
                </w:p>
              </w:tc>
              <w:tc>
                <w:tcPr>
                  <w:tcW w:w="4113" w:type="dxa"/>
                  <w:tcBorders>
                    <w:top w:val="nil"/>
                    <w:bottom w:val="nil"/>
                    <w:right w:val="nil"/>
                  </w:tcBorders>
                </w:tcPr>
                <w:p w14:paraId="48D68C4D" w14:textId="50A58D46" w:rsidR="003F5BD7" w:rsidRPr="005A2DE0" w:rsidRDefault="003F5BD7" w:rsidP="00F863D2">
                  <w:pPr>
                    <w:pStyle w:val="TableContent"/>
                    <w:rPr>
                      <w:highlight w:val="yellow"/>
                    </w:rPr>
                  </w:pPr>
                  <w:r w:rsidRPr="005A2DE0">
                    <w:rPr>
                      <w:highlight w:val="yellow"/>
                    </w:rPr>
                    <w:t xml:space="preserve">Insert symbol minus sign instead of </w:t>
                  </w:r>
                  <w:r w:rsidRPr="005A2DE0">
                    <w:rPr>
                      <w:i/>
                      <w:iCs/>
                      <w:highlight w:val="yellow"/>
                    </w:rPr>
                    <w:t>hyphen</w:t>
                  </w:r>
                </w:p>
              </w:tc>
            </w:tr>
            <w:tr w:rsidR="003F5BD7" w:rsidRPr="005A2DE0" w14:paraId="15F01168" w14:textId="77777777" w:rsidTr="00045DF9">
              <w:trPr>
                <w:trHeight w:val="371"/>
              </w:trPr>
              <w:tc>
                <w:tcPr>
                  <w:tcW w:w="929" w:type="dxa"/>
                  <w:vMerge/>
                  <w:tcBorders>
                    <w:left w:val="nil"/>
                  </w:tcBorders>
                </w:tcPr>
                <w:p w14:paraId="1B14058A" w14:textId="77777777" w:rsidR="003F5BD7" w:rsidRPr="005A2DE0" w:rsidRDefault="003F5BD7" w:rsidP="00F863D2">
                  <w:pPr>
                    <w:pStyle w:val="TableContent"/>
                    <w:rPr>
                      <w:highlight w:val="yellow"/>
                    </w:rPr>
                  </w:pPr>
                </w:p>
              </w:tc>
              <w:tc>
                <w:tcPr>
                  <w:tcW w:w="1047" w:type="dxa"/>
                  <w:tcBorders>
                    <w:top w:val="nil"/>
                    <w:bottom w:val="nil"/>
                  </w:tcBorders>
                </w:tcPr>
                <w:p w14:paraId="6A2541AB" w14:textId="77777777" w:rsidR="003F5BD7" w:rsidRPr="005A2DE0" w:rsidRDefault="003F5BD7" w:rsidP="00F863D2">
                  <w:pPr>
                    <w:pStyle w:val="TableContent"/>
                    <w:rPr>
                      <w:highlight w:val="yellow"/>
                    </w:rPr>
                  </w:pPr>
                  <w:r w:rsidRPr="005A2DE0">
                    <w:rPr>
                      <w:highlight w:val="yellow"/>
                    </w:rPr>
                    <w:t>Volume</w:t>
                  </w:r>
                </w:p>
              </w:tc>
              <w:tc>
                <w:tcPr>
                  <w:tcW w:w="2536" w:type="dxa"/>
                  <w:tcBorders>
                    <w:top w:val="nil"/>
                    <w:bottom w:val="nil"/>
                  </w:tcBorders>
                </w:tcPr>
                <w:p w14:paraId="3255225A" w14:textId="77777777" w:rsidR="003F5BD7" w:rsidRPr="005A2DE0" w:rsidRDefault="003F5BD7" w:rsidP="00F863D2">
                  <w:pPr>
                    <w:pStyle w:val="TableContent"/>
                    <w:rPr>
                      <w:highlight w:val="yellow"/>
                    </w:rPr>
                  </w:pPr>
                  <w:r w:rsidRPr="005A2DE0">
                    <w:rPr>
                      <w:highlight w:val="yellow"/>
                    </w:rPr>
                    <w:t xml:space="preserve">15 L not 15 </w:t>
                  </w:r>
                  <w:r w:rsidRPr="005A2DE0">
                    <w:rPr>
                      <w:i/>
                      <w:iCs/>
                      <w:highlight w:val="yellow"/>
                    </w:rPr>
                    <w:t>l</w:t>
                  </w:r>
                </w:p>
              </w:tc>
              <w:tc>
                <w:tcPr>
                  <w:tcW w:w="4113" w:type="dxa"/>
                  <w:tcBorders>
                    <w:top w:val="nil"/>
                    <w:bottom w:val="nil"/>
                    <w:right w:val="nil"/>
                  </w:tcBorders>
                </w:tcPr>
                <w:p w14:paraId="07139963" w14:textId="53BDFDB0" w:rsidR="003F5BD7" w:rsidRPr="005A2DE0" w:rsidRDefault="003F5BD7" w:rsidP="00F863D2">
                  <w:pPr>
                    <w:pStyle w:val="TableContent"/>
                    <w:rPr>
                      <w:highlight w:val="yellow"/>
                    </w:rPr>
                  </w:pPr>
                  <w:r w:rsidRPr="005A2DE0">
                    <w:rPr>
                      <w:highlight w:val="yellow"/>
                    </w:rPr>
                    <w:t xml:space="preserve">Use L instead of </w:t>
                  </w:r>
                  <w:r w:rsidRPr="005A2DE0">
                    <w:rPr>
                      <w:i/>
                      <w:iCs/>
                      <w:highlight w:val="yellow"/>
                    </w:rPr>
                    <w:t>l</w:t>
                  </w:r>
                </w:p>
              </w:tc>
            </w:tr>
            <w:tr w:rsidR="003F5BD7" w:rsidRPr="005A2DE0" w14:paraId="78A8D8CB" w14:textId="77777777" w:rsidTr="00045DF9">
              <w:trPr>
                <w:trHeight w:val="371"/>
              </w:trPr>
              <w:tc>
                <w:tcPr>
                  <w:tcW w:w="929" w:type="dxa"/>
                  <w:vMerge/>
                  <w:tcBorders>
                    <w:left w:val="nil"/>
                  </w:tcBorders>
                </w:tcPr>
                <w:p w14:paraId="775E2C06" w14:textId="77777777" w:rsidR="003F5BD7" w:rsidRPr="005A2DE0" w:rsidRDefault="003F5BD7" w:rsidP="00F863D2">
                  <w:pPr>
                    <w:pStyle w:val="TableContent"/>
                    <w:rPr>
                      <w:highlight w:val="yellow"/>
                    </w:rPr>
                  </w:pPr>
                </w:p>
              </w:tc>
              <w:tc>
                <w:tcPr>
                  <w:tcW w:w="1047" w:type="dxa"/>
                  <w:tcBorders>
                    <w:top w:val="nil"/>
                    <w:bottom w:val="nil"/>
                  </w:tcBorders>
                </w:tcPr>
                <w:p w14:paraId="72CBEB12" w14:textId="60154817" w:rsidR="003F5BD7" w:rsidRPr="005A2DE0" w:rsidRDefault="003F5BD7" w:rsidP="00F863D2">
                  <w:pPr>
                    <w:pStyle w:val="TableContent"/>
                    <w:rPr>
                      <w:highlight w:val="yellow"/>
                    </w:rPr>
                  </w:pPr>
                  <w:r w:rsidRPr="005A2DE0">
                    <w:rPr>
                      <w:highlight w:val="yellow"/>
                    </w:rPr>
                    <w:t>Weight</w:t>
                  </w:r>
                </w:p>
              </w:tc>
              <w:tc>
                <w:tcPr>
                  <w:tcW w:w="2536" w:type="dxa"/>
                  <w:tcBorders>
                    <w:top w:val="nil"/>
                    <w:bottom w:val="nil"/>
                  </w:tcBorders>
                </w:tcPr>
                <w:p w14:paraId="14060C59" w14:textId="6066CAB1" w:rsidR="003F5BD7" w:rsidRPr="005A2DE0" w:rsidRDefault="003F5BD7" w:rsidP="00F863D2">
                  <w:pPr>
                    <w:pStyle w:val="TableContent"/>
                    <w:rPr>
                      <w:highlight w:val="yellow"/>
                    </w:rPr>
                  </w:pPr>
                  <w:r w:rsidRPr="005A2DE0">
                    <w:rPr>
                      <w:highlight w:val="yellow"/>
                    </w:rPr>
                    <w:t>150 g not 150g</w:t>
                  </w:r>
                </w:p>
              </w:tc>
              <w:tc>
                <w:tcPr>
                  <w:tcW w:w="4113" w:type="dxa"/>
                  <w:tcBorders>
                    <w:top w:val="nil"/>
                    <w:bottom w:val="nil"/>
                    <w:right w:val="nil"/>
                  </w:tcBorders>
                </w:tcPr>
                <w:p w14:paraId="47148115" w14:textId="66140E2D" w:rsidR="003F5BD7" w:rsidRPr="005A2DE0" w:rsidRDefault="003F5BD7" w:rsidP="00F863D2">
                  <w:pPr>
                    <w:pStyle w:val="TableContent"/>
                    <w:rPr>
                      <w:highlight w:val="yellow"/>
                    </w:rPr>
                  </w:pPr>
                  <w:r w:rsidRPr="005A2DE0">
                    <w:rPr>
                      <w:highlight w:val="yellow"/>
                    </w:rPr>
                    <w:t>Always insert space after number for a unit of measure</w:t>
                  </w:r>
                </w:p>
              </w:tc>
            </w:tr>
            <w:tr w:rsidR="003F5BD7" w:rsidRPr="005A2DE0" w14:paraId="3B34DE38" w14:textId="77777777" w:rsidTr="00045DF9">
              <w:trPr>
                <w:trHeight w:val="371"/>
              </w:trPr>
              <w:tc>
                <w:tcPr>
                  <w:tcW w:w="929" w:type="dxa"/>
                  <w:vMerge/>
                  <w:tcBorders>
                    <w:left w:val="nil"/>
                    <w:bottom w:val="single" w:sz="4" w:space="0" w:color="auto"/>
                  </w:tcBorders>
                </w:tcPr>
                <w:p w14:paraId="6D3699D8" w14:textId="77777777" w:rsidR="003F5BD7" w:rsidRPr="005A2DE0" w:rsidRDefault="003F5BD7" w:rsidP="00F863D2">
                  <w:pPr>
                    <w:pStyle w:val="TableContent"/>
                    <w:rPr>
                      <w:highlight w:val="yellow"/>
                    </w:rPr>
                  </w:pPr>
                </w:p>
              </w:tc>
              <w:tc>
                <w:tcPr>
                  <w:tcW w:w="1047" w:type="dxa"/>
                  <w:tcBorders>
                    <w:top w:val="nil"/>
                    <w:bottom w:val="single" w:sz="4" w:space="0" w:color="auto"/>
                  </w:tcBorders>
                </w:tcPr>
                <w:p w14:paraId="62B8DAB8" w14:textId="07803DBF" w:rsidR="003F5BD7" w:rsidRPr="005A2DE0" w:rsidRDefault="003F5BD7" w:rsidP="00F863D2">
                  <w:pPr>
                    <w:pStyle w:val="TableContent"/>
                    <w:rPr>
                      <w:highlight w:val="yellow"/>
                    </w:rPr>
                  </w:pPr>
                  <w:r w:rsidRPr="005A2DE0">
                    <w:rPr>
                      <w:highlight w:val="yellow"/>
                    </w:rPr>
                    <w:t>Scientific number</w:t>
                  </w:r>
                </w:p>
              </w:tc>
              <w:tc>
                <w:tcPr>
                  <w:tcW w:w="2536" w:type="dxa"/>
                  <w:tcBorders>
                    <w:top w:val="nil"/>
                    <w:bottom w:val="single" w:sz="4" w:space="0" w:color="auto"/>
                  </w:tcBorders>
                </w:tcPr>
                <w:p w14:paraId="68ABAA5F" w14:textId="785E4F1F" w:rsidR="003F5BD7" w:rsidRPr="005A2DE0" w:rsidRDefault="003F5BD7" w:rsidP="003F5BD7">
                  <w:pPr>
                    <w:pStyle w:val="TableContent"/>
                    <w:rPr>
                      <w:highlight w:val="yellow"/>
                    </w:rPr>
                  </w:pPr>
                  <w:r w:rsidRPr="005A2DE0">
                    <w:rPr>
                      <w:highlight w:val="yellow"/>
                    </w:rPr>
                    <w:t xml:space="preserve">1.3614 </w:t>
                  </w:r>
                  <w:r w:rsidRPr="005A2DE0">
                    <w:rPr>
                      <w:rFonts w:cs="Times New Roman"/>
                      <w:highlight w:val="yellow"/>
                    </w:rPr>
                    <w:t>×</w:t>
                  </w:r>
                  <w:r w:rsidRPr="005A2DE0">
                    <w:rPr>
                      <w:highlight w:val="yellow"/>
                    </w:rPr>
                    <w:t xml:space="preserve"> 10</w:t>
                  </w:r>
                  <w:r w:rsidRPr="005A2DE0">
                    <w:rPr>
                      <w:rFonts w:ascii="Cambria Math" w:hAnsi="Cambria Math"/>
                      <w:position w:val="2"/>
                      <w:highlight w:val="yellow"/>
                      <w:vertAlign w:val="superscript"/>
                    </w:rPr>
                    <w:t>−</w:t>
                  </w:r>
                  <w:r w:rsidRPr="005A2DE0">
                    <w:rPr>
                      <w:highlight w:val="yellow"/>
                      <w:vertAlign w:val="superscript"/>
                    </w:rPr>
                    <w:t xml:space="preserve">6 </w:t>
                  </w:r>
                  <w:r w:rsidRPr="005A2DE0">
                    <w:rPr>
                      <w:highlight w:val="yellow"/>
                    </w:rPr>
                    <w:t>not 1.3614 x 10</w:t>
                  </w:r>
                  <w:r w:rsidRPr="005A2DE0">
                    <w:rPr>
                      <w:rFonts w:ascii="Cambria Math" w:hAnsi="Cambria Math"/>
                      <w:position w:val="2"/>
                      <w:highlight w:val="yellow"/>
                      <w:vertAlign w:val="superscript"/>
                    </w:rPr>
                    <w:t>-</w:t>
                  </w:r>
                  <w:r w:rsidRPr="005A2DE0">
                    <w:rPr>
                      <w:highlight w:val="yellow"/>
                      <w:vertAlign w:val="superscript"/>
                    </w:rPr>
                    <w:t>6</w:t>
                  </w:r>
                </w:p>
              </w:tc>
              <w:tc>
                <w:tcPr>
                  <w:tcW w:w="4113" w:type="dxa"/>
                  <w:tcBorders>
                    <w:top w:val="nil"/>
                    <w:bottom w:val="single" w:sz="4" w:space="0" w:color="auto"/>
                    <w:right w:val="nil"/>
                  </w:tcBorders>
                </w:tcPr>
                <w:p w14:paraId="1CB3DD13" w14:textId="5C1287F3" w:rsidR="003F5BD7" w:rsidRPr="005A2DE0" w:rsidRDefault="003F5BD7" w:rsidP="00F863D2">
                  <w:pPr>
                    <w:pStyle w:val="TableContent"/>
                    <w:rPr>
                      <w:highlight w:val="yellow"/>
                    </w:rPr>
                  </w:pPr>
                  <w:r w:rsidRPr="005A2DE0">
                    <w:rPr>
                      <w:highlight w:val="yellow"/>
                    </w:rPr>
                    <w:t>Insert multiplication symbol instead of using ‘x’</w:t>
                  </w:r>
                </w:p>
              </w:tc>
            </w:tr>
          </w:tbl>
          <w:p w14:paraId="5BBC8AF6" w14:textId="77777777" w:rsidR="00155B2C" w:rsidRPr="005A2DE0" w:rsidRDefault="00155B2C" w:rsidP="00155B2C">
            <w:pPr>
              <w:jc w:val="center"/>
              <w:rPr>
                <w:sz w:val="16"/>
                <w:szCs w:val="16"/>
                <w:highlight w:val="yellow"/>
              </w:rPr>
            </w:pPr>
          </w:p>
        </w:tc>
      </w:tr>
    </w:tbl>
    <w:p w14:paraId="28F722C1" w14:textId="77777777" w:rsidR="003F5BD7" w:rsidRPr="005A2DE0" w:rsidRDefault="003F5BD7" w:rsidP="00DA10B8">
      <w:pPr>
        <w:pStyle w:val="MainTextHeadingB"/>
        <w:ind w:firstLine="0"/>
        <w:jc w:val="left"/>
        <w:rPr>
          <w:highlight w:val="yellow"/>
          <w:lang w:val="en-GB"/>
        </w:rPr>
      </w:pPr>
    </w:p>
    <w:p w14:paraId="6B9F6140" w14:textId="2D3E0637" w:rsidR="00DA10B8" w:rsidRPr="00994494" w:rsidRDefault="00DA10B8" w:rsidP="0065773E">
      <w:pPr>
        <w:pStyle w:val="MainTextHeadingB"/>
        <w:ind w:firstLine="0"/>
        <w:rPr>
          <w:sz w:val="18"/>
          <w:szCs w:val="18"/>
          <w:highlight w:val="yellow"/>
          <w:lang w:val="en-GB"/>
        </w:rPr>
      </w:pPr>
      <w:r w:rsidRPr="00994494">
        <w:rPr>
          <w:sz w:val="18"/>
          <w:szCs w:val="18"/>
          <w:highlight w:val="green"/>
          <w:lang w:val="en-GB"/>
        </w:rPr>
        <w:t xml:space="preserve">Source: </w:t>
      </w:r>
      <w:r w:rsidR="00FB003D">
        <w:rPr>
          <w:sz w:val="18"/>
          <w:szCs w:val="18"/>
          <w:highlight w:val="green"/>
          <w:lang w:val="en-GB"/>
        </w:rPr>
        <w:t>Steve and Park</w:t>
      </w:r>
      <w:r w:rsidR="0065773E" w:rsidRPr="00994494">
        <w:rPr>
          <w:sz w:val="18"/>
          <w:szCs w:val="18"/>
          <w:highlight w:val="green"/>
          <w:lang w:val="en-GB"/>
        </w:rPr>
        <w:t xml:space="preserve"> [</w:t>
      </w:r>
      <w:r w:rsidR="00FB003D">
        <w:rPr>
          <w:sz w:val="18"/>
          <w:szCs w:val="18"/>
          <w:highlight w:val="green"/>
          <w:lang w:val="en-GB"/>
        </w:rPr>
        <w:t>11</w:t>
      </w:r>
      <w:r w:rsidR="0065773E" w:rsidRPr="00994494">
        <w:rPr>
          <w:sz w:val="18"/>
          <w:szCs w:val="18"/>
          <w:highlight w:val="green"/>
          <w:lang w:val="en-GB"/>
        </w:rPr>
        <w:t xml:space="preserve">] </w:t>
      </w:r>
      <w:r w:rsidR="00B006C7" w:rsidRPr="00994494">
        <w:rPr>
          <w:sz w:val="18"/>
          <w:szCs w:val="18"/>
          <w:highlight w:val="yellow"/>
          <w:lang w:val="en-GB"/>
        </w:rPr>
        <w:t>(</w:t>
      </w:r>
      <w:r w:rsidR="0065773E" w:rsidRPr="00994494">
        <w:rPr>
          <w:b/>
          <w:bCs/>
          <w:sz w:val="18"/>
          <w:szCs w:val="18"/>
          <w:highlight w:val="yellow"/>
        </w:rPr>
        <w:t>Compulsory</w:t>
      </w:r>
      <w:r w:rsidR="0065773E" w:rsidRPr="00994494">
        <w:rPr>
          <w:sz w:val="18"/>
          <w:szCs w:val="18"/>
          <w:highlight w:val="yellow"/>
        </w:rPr>
        <w:t xml:space="preserve">. Please put </w:t>
      </w:r>
      <w:r w:rsidR="0042205B">
        <w:rPr>
          <w:sz w:val="18"/>
          <w:szCs w:val="18"/>
          <w:highlight w:val="yellow"/>
        </w:rPr>
        <w:t>‘</w:t>
      </w:r>
      <w:r w:rsidR="0065773E" w:rsidRPr="00994494">
        <w:rPr>
          <w:b/>
          <w:bCs/>
          <w:sz w:val="18"/>
          <w:szCs w:val="18"/>
          <w:highlight w:val="yellow"/>
        </w:rPr>
        <w:t>Authors’ work</w:t>
      </w:r>
      <w:r w:rsidR="0042205B" w:rsidRPr="0042205B">
        <w:rPr>
          <w:sz w:val="18"/>
          <w:szCs w:val="18"/>
          <w:highlight w:val="yellow"/>
        </w:rPr>
        <w:t>’</w:t>
      </w:r>
      <w:r w:rsidR="0065773E" w:rsidRPr="00994494">
        <w:rPr>
          <w:sz w:val="18"/>
          <w:szCs w:val="18"/>
          <w:highlight w:val="yellow"/>
        </w:rPr>
        <w:t xml:space="preserve"> if the Table is from the authors’ work</w:t>
      </w:r>
      <w:r w:rsidR="00B006C7" w:rsidRPr="00994494">
        <w:rPr>
          <w:sz w:val="18"/>
          <w:szCs w:val="18"/>
          <w:highlight w:val="yellow"/>
        </w:rPr>
        <w:t>)</w:t>
      </w:r>
    </w:p>
    <w:p w14:paraId="53DFC471" w14:textId="77777777" w:rsidR="00A960D3" w:rsidRPr="0065773E" w:rsidRDefault="00B84B02" w:rsidP="008169B5">
      <w:pPr>
        <w:pStyle w:val="HeadingB"/>
        <w:rPr>
          <w:highlight w:val="yellow"/>
        </w:rPr>
      </w:pPr>
      <w:r w:rsidRPr="0065773E">
        <w:rPr>
          <w:highlight w:val="yellow"/>
        </w:rPr>
        <w:t>Footnotes</w:t>
      </w:r>
    </w:p>
    <w:p w14:paraId="4A8006B5" w14:textId="680F6744" w:rsidR="00A960D3" w:rsidRPr="00181448" w:rsidRDefault="00B84B02" w:rsidP="00BE5520">
      <w:pPr>
        <w:pStyle w:val="MainTextHeadingB"/>
        <w:rPr>
          <w:lang w:val="en-GB"/>
        </w:rPr>
      </w:pPr>
      <w:r w:rsidRPr="00181448">
        <w:rPr>
          <w:lang w:val="en-GB"/>
        </w:rPr>
        <w:t>Footnotes should be avoided if possible. Necessary footnotes should be denoted in the text by consecutive superscript letters. The footnotes should be typed single spaced, and in smaller type size (8pt), at the foot of the page in which they are mentioned</w:t>
      </w:r>
      <w:r w:rsidR="00CF2132">
        <w:rPr>
          <w:lang w:val="en-GB"/>
        </w:rPr>
        <w:t xml:space="preserve"> </w:t>
      </w:r>
      <w:r w:rsidRPr="00181448">
        <w:rPr>
          <w:lang w:val="en-GB"/>
        </w:rPr>
        <w:t>and separated from the main text by a short line exten</w:t>
      </w:r>
      <w:r w:rsidR="00343809" w:rsidRPr="00181448">
        <w:rPr>
          <w:lang w:val="en-GB"/>
        </w:rPr>
        <w:t>ding at the foot of the column.</w:t>
      </w:r>
      <w:r w:rsidRPr="00181448">
        <w:rPr>
          <w:lang w:val="en-GB"/>
        </w:rPr>
        <w:t xml:space="preserve"> The ‘footnote’ style is available in this template for the text of the footnote.</w:t>
      </w:r>
    </w:p>
    <w:p w14:paraId="00F8A448" w14:textId="77777777" w:rsidR="00317EE1" w:rsidRPr="00181448" w:rsidRDefault="00317EE1" w:rsidP="008169B5">
      <w:pPr>
        <w:pStyle w:val="HeadingB"/>
      </w:pPr>
      <w:r w:rsidRPr="00181448">
        <w:t>Referencing and citation style</w:t>
      </w:r>
    </w:p>
    <w:p w14:paraId="1CF3B4C0" w14:textId="77777777" w:rsidR="007C79B1" w:rsidRDefault="007C79B1" w:rsidP="00317EE1">
      <w:pPr>
        <w:pStyle w:val="MainTextHeadingB"/>
        <w:rPr>
          <w:rStyle w:val="Hyperlink"/>
          <w:sz w:val="20"/>
          <w:lang w:val="en-GB"/>
        </w:rPr>
      </w:pPr>
      <w:r w:rsidRPr="007C79B1">
        <w:rPr>
          <w:rStyle w:val="Hyperlink"/>
          <w:sz w:val="20"/>
          <w:lang w:val="en-GB"/>
        </w:rPr>
        <w:t xml:space="preserve">The manuscript’s references and citations should be written using the IEEE style. Further references for IEEE in-text citation and references format please refer to </w:t>
      </w:r>
      <w:r w:rsidR="006D0EFF" w:rsidRPr="006D0EFF">
        <w:rPr>
          <w:rStyle w:val="Hyperlink"/>
          <w:sz w:val="20"/>
          <w:lang w:val="en-GB"/>
        </w:rPr>
        <w:t>https://journals.ieeeauthorcenter.ieee.org/wp-content/uploads/sites/7/IEEE_Reference_Guide.pdf</w:t>
      </w:r>
      <w:r w:rsidR="006D0EFF">
        <w:rPr>
          <w:rStyle w:val="Hyperlink"/>
          <w:sz w:val="20"/>
          <w:lang w:val="en-GB"/>
        </w:rPr>
        <w:t xml:space="preserve"> </w:t>
      </w:r>
    </w:p>
    <w:p w14:paraId="106A0C93" w14:textId="77777777" w:rsidR="003F5BD7" w:rsidRPr="00181448" w:rsidRDefault="003F5BD7" w:rsidP="003F5BD7">
      <w:pPr>
        <w:pStyle w:val="HeadingA"/>
      </w:pPr>
      <w:r w:rsidRPr="00181448">
        <w:t>Author artwork</w:t>
      </w:r>
    </w:p>
    <w:p w14:paraId="4F7112FB" w14:textId="77777777" w:rsidR="003F5BD7" w:rsidRPr="00181448" w:rsidRDefault="003F5BD7" w:rsidP="003F5BD7">
      <w:pPr>
        <w:pStyle w:val="MainTextHeadingA"/>
        <w:rPr>
          <w:lang w:val="en-GB"/>
        </w:rPr>
      </w:pPr>
      <w:r w:rsidRPr="00181448">
        <w:rPr>
          <w:lang w:val="en-GB"/>
        </w:rPr>
        <w:t>All figures should be numbered with Arabic numerals (1,2,...n). All photographs, schemas, graphs and diagrams are to be referred to as figures. Line drawings should be good quality scans or true electronic output. Low-quality scans are not acceptable. Figures must be both embedded into the text and all images should met the minimum requirement of 500 x 500 pixels. Lettering and symbols should be clearly defined either in the caption or in a legend provided as part of the figure. Figures should be placed at the top or bottom of a page wherever possible, as close as possible to the first reference to them in the paper.</w:t>
      </w:r>
    </w:p>
    <w:p w14:paraId="3FF20E23" w14:textId="1FDB2755" w:rsidR="003F5BD7" w:rsidRPr="00181448" w:rsidRDefault="003F5BD7" w:rsidP="003F5BD7">
      <w:pPr>
        <w:pStyle w:val="HeadingB"/>
        <w:numPr>
          <w:ilvl w:val="1"/>
          <w:numId w:val="18"/>
        </w:numPr>
        <w:ind w:left="426" w:hanging="426"/>
      </w:pPr>
      <w:r w:rsidRPr="00181448">
        <w:t>Diagrams</w:t>
      </w:r>
    </w:p>
    <w:p w14:paraId="52AEA12D" w14:textId="44151E38" w:rsidR="003F5BD7" w:rsidRDefault="003F5BD7" w:rsidP="003F5BD7">
      <w:pPr>
        <w:pStyle w:val="MainTextHeadingB"/>
      </w:pPr>
      <w:r w:rsidRPr="00181448">
        <w:t xml:space="preserve">Diagrams can be in the form of framework, process flow, chart, or any visual aids that are meant to support the written text. Any diagrams built using Microsoft Word or Microsoft Power Point’s Smart Art Graphic Tool needs to be embedded as editable or vector-based objects (instead of image objects). Diagrams attached using bitmap-based images (jpeg., </w:t>
      </w:r>
      <w:proofErr w:type="spellStart"/>
      <w:r w:rsidRPr="00181448">
        <w:t>png</w:t>
      </w:r>
      <w:proofErr w:type="spellEnd"/>
      <w:r w:rsidRPr="00181448">
        <w:t>., and other formats) need to be in high resolution (at least 300 pixels per inch).</w:t>
      </w:r>
    </w:p>
    <w:p w14:paraId="44B6C768" w14:textId="6D9FC453" w:rsidR="00A960D3" w:rsidRPr="00181448" w:rsidRDefault="009431CD" w:rsidP="009431CD">
      <w:pPr>
        <w:pStyle w:val="HeadingC"/>
        <w:ind w:left="567" w:hanging="567"/>
      </w:pPr>
      <w:r>
        <w:lastRenderedPageBreak/>
        <w:t>2.</w:t>
      </w:r>
      <w:r w:rsidR="00243A85">
        <w:t>1</w:t>
      </w:r>
      <w:r>
        <w:t>.1.</w:t>
      </w:r>
      <w:r>
        <w:tab/>
      </w:r>
      <w:r w:rsidR="00B84B02" w:rsidRPr="00181448">
        <w:t>Texts embedded in diagrams</w:t>
      </w:r>
    </w:p>
    <w:p w14:paraId="091B660D" w14:textId="1906F4B9" w:rsidR="00A960D3" w:rsidRPr="00181448" w:rsidRDefault="00B84B02" w:rsidP="006D0EFF">
      <w:pPr>
        <w:pStyle w:val="MainTextHeadingB"/>
      </w:pPr>
      <w:r w:rsidRPr="00181448">
        <w:t>The font used for labels or indicators inside the diagram needs to be formatted as Times New Roman with font size set a</w:t>
      </w:r>
      <w:r w:rsidR="00343809" w:rsidRPr="00181448">
        <w:t xml:space="preserve">t 9. It must not be bold, </w:t>
      </w:r>
      <w:proofErr w:type="spellStart"/>
      <w:r w:rsidR="00343809" w:rsidRPr="00181448">
        <w:t>italic</w:t>
      </w:r>
      <w:r w:rsidR="00644655">
        <w:t>ise</w:t>
      </w:r>
      <w:r w:rsidR="00343809" w:rsidRPr="00181448">
        <w:t>d</w:t>
      </w:r>
      <w:proofErr w:type="spellEnd"/>
      <w:r w:rsidRPr="00181448">
        <w:t xml:space="preserve"> or underlined. </w:t>
      </w:r>
    </w:p>
    <w:p w14:paraId="7B26B911" w14:textId="77777777" w:rsidR="00A960D3" w:rsidRPr="00181448" w:rsidRDefault="00000000">
      <w:pPr>
        <w:spacing w:line="360" w:lineRule="auto"/>
      </w:pPr>
      <w:r>
        <w:pict w14:anchorId="73F4FA9F">
          <v:group id="Canvas 24" o:spid="_x0000_s2050" editas="canvas" style="width:414.4pt;height:171.65pt;mso-position-horizontal-relative:char;mso-position-vertical-relative:line" coordsize="52628,217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width:52628;height:21793;visibility:visible;mso-wrap-style:square" filled="t">
              <v:fill o:detectmouseclick="t"/>
              <v:path o:connecttype="none"/>
            </v:shape>
            <v:shape id="Picture 25" o:spid="_x0000_s2052" type="#_x0000_t75" style="position:absolute;top:435;width:24802;height:21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C5HwwAAANsAAAAPAAAAZHJzL2Rvd25yZXYueG1sRI9Ba8JA&#10;FITvgv9heUJvulGiSHQVEcXiRbT2/pp9ZoPZtyG7mrS/3i0Uehxm5htmue5sJZ7U+NKxgvEoAUGc&#10;O11yoeD6sR/OQfiArLFyTAq+ycN61e8tMdOu5TM9L6EQEcI+QwUmhDqT0ueGLPqRq4mjd3ONxRBl&#10;U0jdYBvhtpKTJJlJiyXHBYM1bQ3l98vDKmjT2ekrHDeY+s/y8XOuzWGXdkq9DbrNAkSgLvyH/9rv&#10;WsFkCr9f4g+QqxcAAAD//wMAUEsBAi0AFAAGAAgAAAAhANvh9svuAAAAhQEAABMAAAAAAAAAAAAA&#10;AAAAAAAAAFtDb250ZW50X1R5cGVzXS54bWxQSwECLQAUAAYACAAAACEAWvQsW78AAAAVAQAACwAA&#10;AAAAAAAAAAAAAAAfAQAAX3JlbHMvLnJlbHNQSwECLQAUAAYACAAAACEAZOguR8MAAADbAAAADwAA&#10;AAAAAAAAAAAAAAAHAgAAZHJzL2Rvd25yZXYueG1sUEsFBgAAAAADAAMAtwAAAPcCAAAAAA==&#10;">
              <v:imagedata r:id="rId9" o:title="" croptop="31520f" cropbottom="4911f" cropleft="1f" cropright="34174f"/>
            </v:shape>
            <v:shape id="Picture 26" o:spid="_x0000_s2053" type="#_x0000_t75" style="position:absolute;left:26111;width:25535;height:205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5dExQAAANsAAAAPAAAAZHJzL2Rvd25yZXYueG1sRI9BS8NA&#10;FITvgv9heUJvdtNii8ZuS1ELBb2YFvH4yL5m02bfhuxrk/57VxA8DjPzDbNYDb5RF+piHdjAZJyB&#10;Ii6DrbkysN9t7h9BRUG22AQmA1eKsFre3iwwt6HnT7oUUqkE4ZijASfS5lrH0pHHOA4tcfIOofMo&#10;SXaVth32Ce4bPc2yufZYc1pw2NKLo/JUnL0Bee8nT4e3b7+dfX3I63ldHN1Dbczoblg/gxIa5D/8&#10;195aA9M5/H5JP0AvfwAAAP//AwBQSwECLQAUAAYACAAAACEA2+H2y+4AAACFAQAAEwAAAAAAAAAA&#10;AAAAAAAAAAAAW0NvbnRlbnRfVHlwZXNdLnhtbFBLAQItABQABgAIAAAAIQBa9CxbvwAAABUBAAAL&#10;AAAAAAAAAAAAAAAAAB8BAABfcmVscy8ucmVsc1BLAQItABQABgAIAAAAIQA1p5dExQAAANsAAAAP&#10;AAAAAAAAAAAAAAAAAAcCAABkcnMvZG93bnJldi54bWxQSwUGAAAAAAMAAwC3AAAA+QIAAAAA&#10;">
              <v:imagedata r:id="rId10" o:title=""/>
            </v:shape>
            <w10:wrap type="none" anchorx="margin"/>
            <w10:anchorlock/>
          </v:group>
        </w:pict>
      </w:r>
    </w:p>
    <w:p w14:paraId="1796B1CC" w14:textId="29087AC6" w:rsidR="00A960D3" w:rsidRPr="00181448" w:rsidRDefault="00B84B02" w:rsidP="00BE5520">
      <w:pPr>
        <w:pStyle w:val="FigureCaption"/>
        <w:rPr>
          <w:lang w:val="en-GB"/>
        </w:rPr>
      </w:pPr>
      <w:r w:rsidRPr="00181448">
        <w:rPr>
          <w:lang w:val="en-GB"/>
        </w:rPr>
        <w:t>Fig. 1. (left) this figure is blurry, which is unacceptable; (right) this figure has a higher resolution. However, the labels are not formatted using Times New Roman font. (Font = 9; Click ‘</w:t>
      </w:r>
      <w:r w:rsidR="00825A50" w:rsidRPr="00181448">
        <w:rPr>
          <w:lang w:val="en-GB"/>
        </w:rPr>
        <w:t xml:space="preserve">Figure </w:t>
      </w:r>
      <w:r w:rsidRPr="00181448">
        <w:rPr>
          <w:lang w:val="en-GB"/>
        </w:rPr>
        <w:t>Caption’ on the Styles Gallery)</w:t>
      </w:r>
    </w:p>
    <w:p w14:paraId="448CF6C1" w14:textId="2281CE6B" w:rsidR="00B006C7" w:rsidRPr="00994494" w:rsidRDefault="00B006C7" w:rsidP="00B006C7">
      <w:pPr>
        <w:pStyle w:val="MainTextHeadingB"/>
        <w:ind w:firstLine="0"/>
        <w:rPr>
          <w:sz w:val="18"/>
          <w:szCs w:val="18"/>
          <w:highlight w:val="yellow"/>
          <w:lang w:val="en-GB"/>
        </w:rPr>
      </w:pPr>
      <w:r w:rsidRPr="00994494">
        <w:rPr>
          <w:sz w:val="18"/>
          <w:szCs w:val="18"/>
          <w:highlight w:val="green"/>
          <w:lang w:val="en-GB"/>
        </w:rPr>
        <w:t xml:space="preserve">Source: </w:t>
      </w:r>
      <w:r w:rsidR="00FB003D">
        <w:rPr>
          <w:sz w:val="18"/>
          <w:szCs w:val="18"/>
          <w:highlight w:val="green"/>
          <w:lang w:val="en-GB"/>
        </w:rPr>
        <w:t>Park</w:t>
      </w:r>
      <w:r w:rsidRPr="00994494">
        <w:rPr>
          <w:sz w:val="18"/>
          <w:szCs w:val="18"/>
          <w:highlight w:val="green"/>
          <w:lang w:val="en-GB"/>
        </w:rPr>
        <w:t xml:space="preserve"> </w:t>
      </w:r>
      <w:r w:rsidRPr="00994494">
        <w:rPr>
          <w:i/>
          <w:iCs/>
          <w:sz w:val="18"/>
          <w:szCs w:val="18"/>
          <w:highlight w:val="green"/>
          <w:lang w:val="en-GB"/>
        </w:rPr>
        <w:t>et al.</w:t>
      </w:r>
      <w:r w:rsidRPr="00994494">
        <w:rPr>
          <w:sz w:val="18"/>
          <w:szCs w:val="18"/>
          <w:highlight w:val="green"/>
          <w:lang w:val="en-GB"/>
        </w:rPr>
        <w:t xml:space="preserve"> [</w:t>
      </w:r>
      <w:r w:rsidR="00FB003D">
        <w:rPr>
          <w:sz w:val="18"/>
          <w:szCs w:val="18"/>
          <w:highlight w:val="green"/>
          <w:lang w:val="en-GB"/>
        </w:rPr>
        <w:t>1</w:t>
      </w:r>
      <w:r w:rsidRPr="00994494">
        <w:rPr>
          <w:sz w:val="18"/>
          <w:szCs w:val="18"/>
          <w:highlight w:val="green"/>
          <w:lang w:val="en-GB"/>
        </w:rPr>
        <w:t xml:space="preserve">] </w:t>
      </w:r>
      <w:r w:rsidRPr="00994494">
        <w:rPr>
          <w:sz w:val="18"/>
          <w:szCs w:val="18"/>
          <w:highlight w:val="yellow"/>
          <w:lang w:val="en-GB"/>
        </w:rPr>
        <w:t>(</w:t>
      </w:r>
      <w:r w:rsidRPr="00994494">
        <w:rPr>
          <w:b/>
          <w:bCs/>
          <w:sz w:val="18"/>
          <w:szCs w:val="18"/>
          <w:highlight w:val="yellow"/>
        </w:rPr>
        <w:t>Compulsory</w:t>
      </w:r>
      <w:r w:rsidRPr="00994494">
        <w:rPr>
          <w:sz w:val="18"/>
          <w:szCs w:val="18"/>
          <w:highlight w:val="yellow"/>
        </w:rPr>
        <w:t xml:space="preserve">. Please put </w:t>
      </w:r>
      <w:r w:rsidR="0042205B">
        <w:rPr>
          <w:sz w:val="18"/>
          <w:szCs w:val="18"/>
          <w:highlight w:val="yellow"/>
        </w:rPr>
        <w:t>‘</w:t>
      </w:r>
      <w:r w:rsidR="0042205B" w:rsidRPr="00994494">
        <w:rPr>
          <w:b/>
          <w:bCs/>
          <w:sz w:val="18"/>
          <w:szCs w:val="18"/>
          <w:highlight w:val="yellow"/>
        </w:rPr>
        <w:t>Authors’ work</w:t>
      </w:r>
      <w:r w:rsidR="0042205B" w:rsidRPr="0042205B">
        <w:rPr>
          <w:sz w:val="18"/>
          <w:szCs w:val="18"/>
          <w:highlight w:val="yellow"/>
        </w:rPr>
        <w:t>’</w:t>
      </w:r>
      <w:r w:rsidR="0042205B" w:rsidRPr="00994494">
        <w:rPr>
          <w:sz w:val="18"/>
          <w:szCs w:val="18"/>
          <w:highlight w:val="yellow"/>
        </w:rPr>
        <w:t xml:space="preserve"> </w:t>
      </w:r>
      <w:r w:rsidRPr="00994494">
        <w:rPr>
          <w:sz w:val="18"/>
          <w:szCs w:val="18"/>
          <w:highlight w:val="yellow"/>
        </w:rPr>
        <w:t>if the Table is from the authors’ work)</w:t>
      </w:r>
    </w:p>
    <w:p w14:paraId="0B2F92E3" w14:textId="2F2F7C9B" w:rsidR="00A960D3" w:rsidRPr="00181448" w:rsidRDefault="003E26CF" w:rsidP="00CE6FF7">
      <w:pPr>
        <w:pStyle w:val="FigureCaption"/>
        <w:rPr>
          <w:lang w:val="en-GB"/>
        </w:rPr>
      </w:pPr>
      <w:r w:rsidRPr="00181448">
        <w:rPr>
          <w:noProof/>
          <w:lang w:val="en-GB" w:eastAsia="ko-KR"/>
        </w:rPr>
        <mc:AlternateContent>
          <mc:Choice Requires="wpg">
            <w:drawing>
              <wp:anchor distT="0" distB="0" distL="114300" distR="114300" simplePos="0" relativeHeight="251649024" behindDoc="0" locked="0" layoutInCell="1" hidden="0" allowOverlap="1" wp14:anchorId="5BAF5369" wp14:editId="084267DA">
                <wp:simplePos x="0" y="0"/>
                <wp:positionH relativeFrom="column">
                  <wp:posOffset>2856865</wp:posOffset>
                </wp:positionH>
                <wp:positionV relativeFrom="paragraph">
                  <wp:posOffset>141605</wp:posOffset>
                </wp:positionV>
                <wp:extent cx="2580640" cy="1560830"/>
                <wp:effectExtent l="0" t="0" r="0" b="0"/>
                <wp:wrapTopAndBottom distT="0" distB="0"/>
                <wp:docPr id="15" name="Group 15"/>
                <wp:cNvGraphicFramePr/>
                <a:graphic xmlns:a="http://schemas.openxmlformats.org/drawingml/2006/main">
                  <a:graphicData uri="http://schemas.microsoft.com/office/word/2010/wordprocessingGroup">
                    <wpg:wgp>
                      <wpg:cNvGrpSpPr/>
                      <wpg:grpSpPr>
                        <a:xfrm>
                          <a:off x="0" y="0"/>
                          <a:ext cx="2580640" cy="1560830"/>
                          <a:chOff x="4055680" y="2999585"/>
                          <a:chExt cx="2580625" cy="1560825"/>
                        </a:xfrm>
                      </wpg:grpSpPr>
                      <wpg:grpSp>
                        <wpg:cNvPr id="1" name="Group 1"/>
                        <wpg:cNvGrpSpPr/>
                        <wpg:grpSpPr>
                          <a:xfrm>
                            <a:off x="4055680" y="2999585"/>
                            <a:ext cx="2580625" cy="1560825"/>
                            <a:chOff x="0" y="0"/>
                            <a:chExt cx="2580625" cy="1560825"/>
                          </a:xfrm>
                        </wpg:grpSpPr>
                        <wps:wsp>
                          <wps:cNvPr id="2" name="Rectangle 2"/>
                          <wps:cNvSpPr/>
                          <wps:spPr>
                            <a:xfrm>
                              <a:off x="0" y="0"/>
                              <a:ext cx="2580625" cy="1560825"/>
                            </a:xfrm>
                            <a:prstGeom prst="rect">
                              <a:avLst/>
                            </a:prstGeom>
                            <a:noFill/>
                            <a:ln>
                              <a:noFill/>
                            </a:ln>
                          </wps:spPr>
                          <wps:txbx>
                            <w:txbxContent>
                              <w:p w14:paraId="1C7076BD" w14:textId="77777777" w:rsidR="00A960D3" w:rsidRDefault="00A960D3">
                                <w:pPr>
                                  <w:textDirection w:val="btLr"/>
                                </w:pPr>
                              </w:p>
                            </w:txbxContent>
                          </wps:txbx>
                          <wps:bodyPr spcFirstLastPara="1" wrap="square" lIns="91425" tIns="91425" rIns="91425" bIns="91425" anchor="ctr" anchorCtr="0">
                            <a:noAutofit/>
                          </wps:bodyPr>
                        </wps:wsp>
                        <wps:wsp>
                          <wps:cNvPr id="3" name="Freeform: Shape 3"/>
                          <wps:cNvSpPr/>
                          <wps:spPr>
                            <a:xfrm>
                              <a:off x="27600" y="80468"/>
                              <a:ext cx="1257619" cy="702258"/>
                            </a:xfrm>
                            <a:custGeom>
                              <a:avLst/>
                              <a:gdLst/>
                              <a:ahLst/>
                              <a:cxnLst/>
                              <a:rect l="l" t="t" r="r" b="b"/>
                              <a:pathLst>
                                <a:path w="1257619" h="589911" extrusionOk="0">
                                  <a:moveTo>
                                    <a:pt x="0" y="0"/>
                                  </a:moveTo>
                                  <a:lnTo>
                                    <a:pt x="0" y="589911"/>
                                  </a:lnTo>
                                  <a:lnTo>
                                    <a:pt x="1257619" y="589911"/>
                                  </a:lnTo>
                                  <a:lnTo>
                                    <a:pt x="1257619"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79DF8F7D" w14:textId="77777777" w:rsidR="00A960D3" w:rsidRDefault="00B84B02">
                                <w:pPr>
                                  <w:textDirection w:val="btLr"/>
                                </w:pPr>
                                <w:r>
                                  <w:rPr>
                                    <w:b/>
                                    <w:color w:val="000000"/>
                                    <w:sz w:val="16"/>
                                  </w:rPr>
                                  <w:t>Socio-economic factors</w:t>
                                </w:r>
                              </w:p>
                              <w:p w14:paraId="1090B0A4" w14:textId="77777777" w:rsidR="00A960D3" w:rsidRDefault="00B84B02">
                                <w:pPr>
                                  <w:ind w:left="200"/>
                                  <w:textDirection w:val="btLr"/>
                                </w:pPr>
                                <w:r>
                                  <w:rPr>
                                    <w:rFonts w:ascii="Arial" w:eastAsia="Arial" w:hAnsi="Arial" w:cs="Arial"/>
                                    <w:color w:val="000000"/>
                                    <w:sz w:val="16"/>
                                  </w:rPr>
                                  <w:t>Savings to income ratio</w:t>
                                </w:r>
                              </w:p>
                              <w:p w14:paraId="19D52B5E" w14:textId="77777777" w:rsidR="00A960D3" w:rsidRDefault="00B84B02">
                                <w:pPr>
                                  <w:ind w:left="200"/>
                                  <w:textDirection w:val="btLr"/>
                                </w:pPr>
                                <w:r>
                                  <w:rPr>
                                    <w:rFonts w:ascii="Arial" w:eastAsia="Arial" w:hAnsi="Arial" w:cs="Arial"/>
                                    <w:color w:val="000000"/>
                                    <w:sz w:val="16"/>
                                  </w:rPr>
                                  <w:t>Financial status</w:t>
                                </w:r>
                              </w:p>
                              <w:p w14:paraId="21ED79EF" w14:textId="77777777" w:rsidR="00A960D3" w:rsidRDefault="00B84B02">
                                <w:pPr>
                                  <w:ind w:left="200"/>
                                  <w:textDirection w:val="btLr"/>
                                </w:pPr>
                                <w:r>
                                  <w:rPr>
                                    <w:rFonts w:ascii="Arial" w:eastAsia="Arial" w:hAnsi="Arial" w:cs="Arial"/>
                                    <w:color w:val="000000"/>
                                    <w:sz w:val="16"/>
                                  </w:rPr>
                                  <w:t>Income adequacy</w:t>
                                </w:r>
                              </w:p>
                            </w:txbxContent>
                          </wps:txbx>
                          <wps:bodyPr spcFirstLastPara="1" wrap="square" lIns="88900" tIns="38100" rIns="88900" bIns="38100" anchor="t" anchorCtr="0">
                            <a:noAutofit/>
                          </wps:bodyPr>
                        </wps:wsp>
                        <wps:wsp>
                          <wps:cNvPr id="4" name="Freeform: Shape 4"/>
                          <wps:cNvSpPr/>
                          <wps:spPr>
                            <a:xfrm>
                              <a:off x="27600" y="842216"/>
                              <a:ext cx="1257919" cy="217804"/>
                            </a:xfrm>
                            <a:custGeom>
                              <a:avLst/>
                              <a:gdLst/>
                              <a:ahLst/>
                              <a:cxnLst/>
                              <a:rect l="l" t="t" r="r" b="b"/>
                              <a:pathLst>
                                <a:path w="1257919" h="217804" extrusionOk="0">
                                  <a:moveTo>
                                    <a:pt x="0" y="0"/>
                                  </a:moveTo>
                                  <a:lnTo>
                                    <a:pt x="0" y="217804"/>
                                  </a:lnTo>
                                  <a:lnTo>
                                    <a:pt x="1257919" y="217804"/>
                                  </a:lnTo>
                                  <a:lnTo>
                                    <a:pt x="1257919"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70635F3D" w14:textId="77777777" w:rsidR="00A960D3" w:rsidRDefault="00B84B02">
                                <w:pPr>
                                  <w:jc w:val="center"/>
                                  <w:textDirection w:val="btLr"/>
                                </w:pPr>
                                <w:r>
                                  <w:rPr>
                                    <w:b/>
                                    <w:color w:val="000000"/>
                                    <w:sz w:val="16"/>
                                  </w:rPr>
                                  <w:t>Financial literacy</w:t>
                                </w:r>
                              </w:p>
                            </w:txbxContent>
                          </wps:txbx>
                          <wps:bodyPr spcFirstLastPara="1" wrap="square" lIns="88900" tIns="38100" rIns="88900" bIns="38100" anchor="t" anchorCtr="0">
                            <a:noAutofit/>
                          </wps:bodyPr>
                        </wps:wsp>
                        <wps:wsp>
                          <wps:cNvPr id="5" name="Freeform: Shape 5"/>
                          <wps:cNvSpPr/>
                          <wps:spPr>
                            <a:xfrm>
                              <a:off x="27600" y="1202823"/>
                              <a:ext cx="1257919" cy="217804"/>
                            </a:xfrm>
                            <a:custGeom>
                              <a:avLst/>
                              <a:gdLst/>
                              <a:ahLst/>
                              <a:cxnLst/>
                              <a:rect l="l" t="t" r="r" b="b"/>
                              <a:pathLst>
                                <a:path w="1257919" h="217804" extrusionOk="0">
                                  <a:moveTo>
                                    <a:pt x="0" y="0"/>
                                  </a:moveTo>
                                  <a:lnTo>
                                    <a:pt x="0" y="217804"/>
                                  </a:lnTo>
                                  <a:lnTo>
                                    <a:pt x="1257919" y="217804"/>
                                  </a:lnTo>
                                  <a:lnTo>
                                    <a:pt x="1257919"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37616FA3" w14:textId="77777777" w:rsidR="00A960D3" w:rsidRDefault="00B84B02">
                                <w:pPr>
                                  <w:jc w:val="center"/>
                                  <w:textDirection w:val="btLr"/>
                                </w:pPr>
                                <w:r>
                                  <w:rPr>
                                    <w:b/>
                                    <w:color w:val="000000"/>
                                    <w:sz w:val="16"/>
                                  </w:rPr>
                                  <w:t>Financial behaviour</w:t>
                                </w:r>
                              </w:p>
                            </w:txbxContent>
                          </wps:txbx>
                          <wps:bodyPr spcFirstLastPara="1" wrap="square" lIns="88900" tIns="38100" rIns="88900" bIns="38100" anchor="t" anchorCtr="0">
                            <a:noAutofit/>
                          </wps:bodyPr>
                        </wps:wsp>
                        <wps:wsp>
                          <wps:cNvPr id="6" name="Freeform: Shape 6"/>
                          <wps:cNvSpPr/>
                          <wps:spPr>
                            <a:xfrm>
                              <a:off x="1965930" y="598311"/>
                              <a:ext cx="569608" cy="334706"/>
                            </a:xfrm>
                            <a:custGeom>
                              <a:avLst/>
                              <a:gdLst/>
                              <a:ahLst/>
                              <a:cxnLst/>
                              <a:rect l="l" t="t" r="r" b="b"/>
                              <a:pathLst>
                                <a:path w="569608" h="334706" extrusionOk="0">
                                  <a:moveTo>
                                    <a:pt x="0" y="0"/>
                                  </a:moveTo>
                                  <a:lnTo>
                                    <a:pt x="0" y="334706"/>
                                  </a:lnTo>
                                  <a:lnTo>
                                    <a:pt x="569608" y="334706"/>
                                  </a:lnTo>
                                  <a:lnTo>
                                    <a:pt x="569608"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3A240D71" w14:textId="77777777" w:rsidR="00A960D3" w:rsidRDefault="00B84B02">
                                <w:pPr>
                                  <w:jc w:val="center"/>
                                  <w:textDirection w:val="btLr"/>
                                </w:pPr>
                                <w:r>
                                  <w:rPr>
                                    <w:b/>
                                    <w:color w:val="000000"/>
                                    <w:sz w:val="16"/>
                                  </w:rPr>
                                  <w:t>Debt burden</w:t>
                                </w:r>
                              </w:p>
                            </w:txbxContent>
                          </wps:txbx>
                          <wps:bodyPr spcFirstLastPara="1" wrap="square" lIns="88900" tIns="38100" rIns="88900" bIns="38100" anchor="t" anchorCtr="0">
                            <a:noAutofit/>
                          </wps:bodyPr>
                        </wps:wsp>
                        <wps:wsp>
                          <wps:cNvPr id="7" name="Straight Arrow Connector 7"/>
                          <wps:cNvCnPr/>
                          <wps:spPr>
                            <a:xfrm>
                              <a:off x="1285219" y="425908"/>
                              <a:ext cx="363405" cy="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wps:wsp>
                          <wps:cNvPr id="8" name="Straight Arrow Connector 8"/>
                          <wps:cNvCnPr/>
                          <wps:spPr>
                            <a:xfrm>
                              <a:off x="1285219" y="951718"/>
                              <a:ext cx="361105" cy="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wps:wsp>
                          <wps:cNvPr id="9" name="Straight Arrow Connector 9"/>
                          <wps:cNvCnPr/>
                          <wps:spPr>
                            <a:xfrm>
                              <a:off x="1285219" y="1307325"/>
                              <a:ext cx="370605" cy="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wps:wsp>
                          <wps:cNvPr id="10" name="Straight Arrow Connector 10"/>
                          <wps:cNvCnPr/>
                          <wps:spPr>
                            <a:xfrm>
                              <a:off x="1648625" y="422608"/>
                              <a:ext cx="5100" cy="891717"/>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wps:wsp>
                          <wps:cNvPr id="11" name="Straight Arrow Connector 11"/>
                          <wps:cNvCnPr/>
                          <wps:spPr>
                            <a:xfrm rot="10800000" flipH="1">
                              <a:off x="1646325" y="765614"/>
                              <a:ext cx="319604" cy="280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wpg:grpSp>
                    </wpg:wgp>
                  </a:graphicData>
                </a:graphic>
              </wp:anchor>
            </w:drawing>
          </mc:Choice>
          <mc:Fallback>
            <w:pict>
              <v:group w14:anchorId="5BAF5369" id="Group 15" o:spid="_x0000_s1026" style="position:absolute;margin-left:224.95pt;margin-top:11.15pt;width:203.2pt;height:122.9pt;z-index:251649024" coordorigin="40556,29995" coordsize="25806,15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bGfAUAAA4iAAAOAAAAZHJzL2Uyb0RvYy54bWzsWt1yozYUvu9M30HDfWN+DAYmzs5Ostl2&#10;Zmc302wfQMbCMAVEJTl23r7nSAhwEjdxuuvstPaFQXAQ50+fPh1x/m5bV+SOCVnyZu54Z65DWJPx&#10;Zdms5s4fX69/iR0iFW2WtOINmzv3TDrvLn7+6XzTpsznBa+WTBDopJHppp07hVJtOpnIrGA1lWe8&#10;ZQ3czLmoqYKmWE2Wgm6g97qa+K4bTTZcLFvBMyYlXL0yN50L3X+es0x9yXPJFKnmDuim9L/Q/wv8&#10;n1yc03QlaFuUWacGfYUWNS0beGnf1RVVlKxF+airuswElzxXZxmvJzzPy4xpG8Aaz31gzUfB1622&#10;ZZVuVm3vJnDtAz+9utvs891H0d62NwI8sWlX4AvdQlu2uajxCFqSrXbZfe8ytlUkg4t+GLvRFDyb&#10;wT0vjNw46JyaFeB5fG7qhmEUgwhI+EmShHFo3J4VH8a9+OGoF2iAQhOrxGRHtb5hVAYbbgQpl6CA&#10;QxpaQ5ppzxEP+0DhA6zcq+2OxU/oStPeYmNr74dXWwlDQg5Rl/8u6rcFbZlOJon+6DzmW4/9DkOF&#10;NquKEd94TUv1iSFTCTlyUFY84aM+njRthVQfGa8JnswdAa/XA4jefZLKhN6K4Fsbfl1WFVynadXs&#10;XIA+8QpkiNURz9R2sdXBl+mCL+/BWtlm1yW86xOV6oYKGOWQLRsY+XNH/rWmgjmk+q0BJyfeFFVX&#10;44YYNxbjBm2yggOgZEo4xDQulQYYo+X7teJ5qS1CvYwynboQXczPI4Q5sGG+FowhmqZE5wMJDgq2&#10;P4tck9yxO41ifJamdmB4fjiLvMQM4pnrAzSgwCjm2drEHJ+ycQbIXJqIw7XCnmXbxp5iZiB6Vxq9&#10;lUPAueBqQO+FeX9LFT6HneIp2UBkrSrF3AnjJPEg1KCmWOM09eVPRDEUr/kd+8r1g+oBwoHWw92q&#10;eSzVdWsMtAL22Oruei0A+A4U19ihM9u8Oau4ZOZdaKP2am83yI09K3lVLnG0oGFSrBaXlSB3FFx4&#10;rX9dUHbEqsa4bYbhzXBM5BUFX2d1C7Aqm5X2184jOz27+vdUzziIr6gsjAa6BxO2ulQw81dlPXdi&#10;eNpcLBhdfmiWRN23gOINUAYYo6BADYOTAcGAE/ACTRUtq+fltAOfhIZutoC+hkH5coSI4wT9ZBAi&#10;iD1sGITo7hiE6O5YhAB3/rD4MN2HD1P0N/oIpoznJ4MRPkx934tMsMYAkViA8L0ZYAgKQJQs0xin&#10;8XcHCK0KAESnybcGiB0DLTDY4wAQWgtkRmN/WDF7fCx+AogjAETPhA6lEP89gABCZJj1QwKhefor&#10;AMLzXT/2Nf3YpRAnhOADI0EKcUKIH5dC9PT5hBDRPoTQLODFCOElUZhADQGrBWESB0DdgSMMEBFG&#10;CRQZzCIjCKYzV3f/FhzCagIUolPkW1OIHfssF7BHwwmsEuCtw6RPBOIIBKJnzyd4mFl4uFWClqtC&#10;kfdC8A255E0DK3wuyGy01LhsuoKkrekMa4SuGun5cejjYgIyH+o1CWDCDk4EUQClPIMTNtftMsMW&#10;lrrak+w06lXx/qkStX8RfFpeD4tpXNdh63glLpgTDEPdm2A6Q7qJ6LAES0Jv5j1KMM87Jdgb1G8M&#10;lh4/wQBrnkmw5NUI5gXuLDB7HgPVCYDcnDLsf5RhHtDeZ1IMRCDzXw5i0TSOcDdDz5I+MuedWTLU&#10;tUvcu4sTgDg9BY+49Gmi/I516LfCMdwMeS7Lup1TXfbdM1USwWHfznOxeI8F8Lwq219xUw1Xa5ak&#10;RdMIYQ3TbxaFkacJ8QjhYLUHRWC9eexDR5icp/Sj6TG2QZ5Iv2GXXbM3/dGBDkj3gQR+1TBua6nh&#10;M46LvwEAAP//AwBQSwMEFAAGAAgAAAAhAHS4E97hAAAACgEAAA8AAABkcnMvZG93bnJldi54bWxM&#10;j01vgkAQhu9N+h8206S3uoBKEFmMMW1Ppkm1SeNthRGI7CxhV8B/3+mpvc3Hk3eeyTaTacWAvWss&#10;KQhnAQikwpYNVQq+jm8vCQjnNZW6tYQK7uhgkz8+ZDot7UifOBx8JTiEXKoV1N53qZSuqNFoN7Md&#10;Eu8utjfac9tXsuz1yOGmlVEQxNLohvhCrTvc1VhcDzej4H3U43Yevg7762V3Px2XH9/7EJV6fpq2&#10;axAeJ/8Hw68+q0POTmd7o9KJVsFisVoxqiCK5iAYSJYxF2cexEkIMs/k/xfyHwAAAP//AwBQSwEC&#10;LQAUAAYACAAAACEAtoM4kv4AAADhAQAAEwAAAAAAAAAAAAAAAAAAAAAAW0NvbnRlbnRfVHlwZXNd&#10;LnhtbFBLAQItABQABgAIAAAAIQA4/SH/1gAAAJQBAAALAAAAAAAAAAAAAAAAAC8BAABfcmVscy8u&#10;cmVsc1BLAQItABQABgAIAAAAIQDY7EbGfAUAAA4iAAAOAAAAAAAAAAAAAAAAAC4CAABkcnMvZTJv&#10;RG9jLnhtbFBLAQItABQABgAIAAAAIQB0uBPe4QAAAAoBAAAPAAAAAAAAAAAAAAAAANYHAABkcnMv&#10;ZG93bnJldi54bWxQSwUGAAAAAAQABADzAAAA5AgAAAAA&#10;">
                <v:group id="Group 1" o:spid="_x0000_s1027" style="position:absolute;left:40556;top:29995;width:25807;height:15609" coordsize="25806,15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25806;height:15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1C7076BD" w14:textId="77777777" w:rsidR="00A960D3" w:rsidRDefault="00A960D3">
                          <w:pPr>
                            <w:textDirection w:val="btLr"/>
                          </w:pPr>
                        </w:p>
                      </w:txbxContent>
                    </v:textbox>
                  </v:rect>
                  <v:shape id="Freeform: Shape 3" o:spid="_x0000_s1029" style="position:absolute;left:276;top:804;width:12576;height:7023;visibility:visible;mso-wrap-style:square;v-text-anchor:top" coordsize="1257619,5899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AukwgAAANoAAAAPAAAAZHJzL2Rvd25yZXYueG1sRI9Pi8Iw&#10;FMTvgt8hPGFvmvqHVapRRBT24GFXBa/P5tkWm5eSpLX77TcLgsdhZn7DrDadqURLzpeWFYxHCQji&#10;zOqScwWX82G4AOEDssbKMin4JQ+bdb+3wlTbJ/9Qewq5iBD2KSooQqhTKX1WkEE/sjVx9O7WGQxR&#10;ulxqh88IN5WcJMmnNFhyXCiwpl1B2ePUGAXf5rCbNxwafduXVZu76/Y4uyr1Mei2SxCBuvAOv9pf&#10;WsEU/q/EGyDXfwAAAP//AwBQSwECLQAUAAYACAAAACEA2+H2y+4AAACFAQAAEwAAAAAAAAAAAAAA&#10;AAAAAAAAW0NvbnRlbnRfVHlwZXNdLnhtbFBLAQItABQABgAIAAAAIQBa9CxbvwAAABUBAAALAAAA&#10;AAAAAAAAAAAAAB8BAABfcmVscy8ucmVsc1BLAQItABQABgAIAAAAIQAmNAukwgAAANoAAAAPAAAA&#10;AAAAAAAAAAAAAAcCAABkcnMvZG93bnJldi54bWxQSwUGAAAAAAMAAwC3AAAA9gIAAAAA&#10;" adj="-11796480,,5400" path="m,l,589911r1257619,l1257619,,,xe" strokeweight="1pt">
                    <v:stroke startarrowwidth="narrow" startarrowlength="short" endarrowwidth="narrow" endarrowlength="short" miterlimit="5243f" joinstyle="miter"/>
                    <v:formulas/>
                    <v:path arrowok="t" o:extrusionok="f" o:connecttype="custom" textboxrect="0,0,1257619,589911"/>
                    <v:textbox inset="7pt,3pt,7pt,3pt">
                      <w:txbxContent>
                        <w:p w14:paraId="79DF8F7D" w14:textId="77777777" w:rsidR="00A960D3" w:rsidRDefault="00B84B02">
                          <w:pPr>
                            <w:textDirection w:val="btLr"/>
                          </w:pPr>
                          <w:r>
                            <w:rPr>
                              <w:b/>
                              <w:color w:val="000000"/>
                              <w:sz w:val="16"/>
                            </w:rPr>
                            <w:t>Socio-economic factors</w:t>
                          </w:r>
                        </w:p>
                        <w:p w14:paraId="1090B0A4" w14:textId="77777777" w:rsidR="00A960D3" w:rsidRDefault="00B84B02">
                          <w:pPr>
                            <w:ind w:left="200"/>
                            <w:textDirection w:val="btLr"/>
                          </w:pPr>
                          <w:r>
                            <w:rPr>
                              <w:rFonts w:ascii="Arial" w:eastAsia="Arial" w:hAnsi="Arial" w:cs="Arial"/>
                              <w:color w:val="000000"/>
                              <w:sz w:val="16"/>
                            </w:rPr>
                            <w:t>Savings to income ratio</w:t>
                          </w:r>
                        </w:p>
                        <w:p w14:paraId="19D52B5E" w14:textId="77777777" w:rsidR="00A960D3" w:rsidRDefault="00B84B02">
                          <w:pPr>
                            <w:ind w:left="200"/>
                            <w:textDirection w:val="btLr"/>
                          </w:pPr>
                          <w:r>
                            <w:rPr>
                              <w:rFonts w:ascii="Arial" w:eastAsia="Arial" w:hAnsi="Arial" w:cs="Arial"/>
                              <w:color w:val="000000"/>
                              <w:sz w:val="16"/>
                            </w:rPr>
                            <w:t>Financial status</w:t>
                          </w:r>
                        </w:p>
                        <w:p w14:paraId="21ED79EF" w14:textId="77777777" w:rsidR="00A960D3" w:rsidRDefault="00B84B02">
                          <w:pPr>
                            <w:ind w:left="200"/>
                            <w:textDirection w:val="btLr"/>
                          </w:pPr>
                          <w:r>
                            <w:rPr>
                              <w:rFonts w:ascii="Arial" w:eastAsia="Arial" w:hAnsi="Arial" w:cs="Arial"/>
                              <w:color w:val="000000"/>
                              <w:sz w:val="16"/>
                            </w:rPr>
                            <w:t>Income adequacy</w:t>
                          </w:r>
                        </w:p>
                      </w:txbxContent>
                    </v:textbox>
                  </v:shape>
                  <v:shape id="Freeform: Shape 4" o:spid="_x0000_s1030" style="position:absolute;left:276;top:8422;width:12579;height:2178;visibility:visible;mso-wrap-style:square;v-text-anchor:top" coordsize="1257919,21780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BC3wwAAANoAAAAPAAAAZHJzL2Rvd25yZXYueG1sRI9LiwIx&#10;EITvgv8htOBFNLMisoxGUfGxN/EB4q2ZtJPBSWd2EnX2328WhD0WVfUVNZ03thRPqn3hWMHHIAFB&#10;nDldcK7gfNr0P0H4gKyxdEwKfsjDfNZuTTHV7sUHeh5DLiKEfYoKTAhVKqXPDFn0A1cRR+/maosh&#10;yjqXusZXhNtSDpNkLC0WHBcMVrQylN2PD6vg0uhr7+G+d2G5r0bb/dq4c3JQqttpFhMQgZrwH363&#10;v7SCEfxdiTdAzn4BAAD//wMAUEsBAi0AFAAGAAgAAAAhANvh9svuAAAAhQEAABMAAAAAAAAAAAAA&#10;AAAAAAAAAFtDb250ZW50X1R5cGVzXS54bWxQSwECLQAUAAYACAAAACEAWvQsW78AAAAVAQAACwAA&#10;AAAAAAAAAAAAAAAfAQAAX3JlbHMvLnJlbHNQSwECLQAUAAYACAAAACEAFEwQt8MAAADaAAAADwAA&#10;AAAAAAAAAAAAAAAHAgAAZHJzL2Rvd25yZXYueG1sUEsFBgAAAAADAAMAtwAAAPcCAAAAAA==&#10;" adj="-11796480,,5400" path="m,l,217804r1257919,l1257919,,,xe" strokeweight="1pt">
                    <v:stroke startarrowwidth="narrow" startarrowlength="short" endarrowwidth="narrow" endarrowlength="short" miterlimit="5243f" joinstyle="miter"/>
                    <v:formulas/>
                    <v:path arrowok="t" o:extrusionok="f" o:connecttype="custom" textboxrect="0,0,1257919,217804"/>
                    <v:textbox inset="7pt,3pt,7pt,3pt">
                      <w:txbxContent>
                        <w:p w14:paraId="70635F3D" w14:textId="77777777" w:rsidR="00A960D3" w:rsidRDefault="00B84B02">
                          <w:pPr>
                            <w:jc w:val="center"/>
                            <w:textDirection w:val="btLr"/>
                          </w:pPr>
                          <w:r>
                            <w:rPr>
                              <w:b/>
                              <w:color w:val="000000"/>
                              <w:sz w:val="16"/>
                            </w:rPr>
                            <w:t>Financial literacy</w:t>
                          </w:r>
                        </w:p>
                      </w:txbxContent>
                    </v:textbox>
                  </v:shape>
                  <v:shape id="Freeform: Shape 5" o:spid="_x0000_s1031" style="position:absolute;left:276;top:12028;width:12579;height:2178;visibility:visible;mso-wrap-style:square;v-text-anchor:top" coordsize="1257919,21780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LUsxAAAANoAAAAPAAAAZHJzL2Rvd25yZXYueG1sRI9Pa8JA&#10;FMTvBb/D8oReim4srUjMRrT0302Mgnh7ZJ/ZYPZtml01/fauUOhxmJnfMNmit424UOdrxwom4wQE&#10;cel0zZWC3fZjNAPhA7LGxjEp+CUPi3zwkGGq3ZU3dClCJSKEfYoKTAhtKqUvDVn0Y9cSR+/oOosh&#10;yq6SusNrhNtGPifJVFqsOS4YbOnNUHkqzlbBvteHp7P7+QqrdfvyuX43bpdslHoc9ss5iEB9+A//&#10;tb+1gle4X4k3QOY3AAAA//8DAFBLAQItABQABgAIAAAAIQDb4fbL7gAAAIUBAAATAAAAAAAAAAAA&#10;AAAAAAAAAABbQ29udGVudF9UeXBlc10ueG1sUEsBAi0AFAAGAAgAAAAhAFr0LFu/AAAAFQEAAAsA&#10;AAAAAAAAAAAAAAAAHwEAAF9yZWxzLy5yZWxzUEsBAi0AFAAGAAgAAAAhAHsAtSzEAAAA2gAAAA8A&#10;AAAAAAAAAAAAAAAABwIAAGRycy9kb3ducmV2LnhtbFBLBQYAAAAAAwADALcAAAD4AgAAAAA=&#10;" adj="-11796480,,5400" path="m,l,217804r1257919,l1257919,,,xe" strokeweight="1pt">
                    <v:stroke startarrowwidth="narrow" startarrowlength="short" endarrowwidth="narrow" endarrowlength="short" miterlimit="5243f" joinstyle="miter"/>
                    <v:formulas/>
                    <v:path arrowok="t" o:extrusionok="f" o:connecttype="custom" textboxrect="0,0,1257919,217804"/>
                    <v:textbox inset="7pt,3pt,7pt,3pt">
                      <w:txbxContent>
                        <w:p w14:paraId="37616FA3" w14:textId="77777777" w:rsidR="00A960D3" w:rsidRDefault="00B84B02">
                          <w:pPr>
                            <w:jc w:val="center"/>
                            <w:textDirection w:val="btLr"/>
                          </w:pPr>
                          <w:r>
                            <w:rPr>
                              <w:b/>
                              <w:color w:val="000000"/>
                              <w:sz w:val="16"/>
                            </w:rPr>
                            <w:t>Financial behaviour</w:t>
                          </w:r>
                        </w:p>
                      </w:txbxContent>
                    </v:textbox>
                  </v:shape>
                  <v:shape id="Freeform: Shape 6" o:spid="_x0000_s1032" style="position:absolute;left:19659;top:5983;width:5696;height:3347;visibility:visible;mso-wrap-style:square;v-text-anchor:top" coordsize="569608,3347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XwwAAANoAAAAPAAAAZHJzL2Rvd25yZXYueG1sRI9Ba8JA&#10;FITvQv/D8gpeRHdtQSRmI6UgluKlRtrrI/uaDc2+DdnVxP56t1DwOMzMN0y+HV0rLtSHxrOG5UKB&#10;IK68abjWcCp38zWIEJENtp5Jw5UCbIuHSY6Z8QN/0OUYa5EgHDLUYGPsMilDZclhWPiOOHnfvncY&#10;k+xraXocEty18kmplXTYcFqw2NGrperneHYa5OxZle9qfwi/nzwMM1lZ+7XWevo4vmxARBrjPfzf&#10;fjMaVvB3Jd0AWdwAAAD//wMAUEsBAi0AFAAGAAgAAAAhANvh9svuAAAAhQEAABMAAAAAAAAAAAAA&#10;AAAAAAAAAFtDb250ZW50X1R5cGVzXS54bWxQSwECLQAUAAYACAAAACEAWvQsW78AAAAVAQAACwAA&#10;AAAAAAAAAAAAAAAfAQAAX3JlbHMvLnJlbHNQSwECLQAUAAYACAAAACEAfz/rV8MAAADaAAAADwAA&#10;AAAAAAAAAAAAAAAHAgAAZHJzL2Rvd25yZXYueG1sUEsFBgAAAAADAAMAtwAAAPcCAAAAAA==&#10;" adj="-11796480,,5400" path="m,l,334706r569608,l569608,,,xe" strokeweight="1pt">
                    <v:stroke startarrowwidth="narrow" startarrowlength="short" endarrowwidth="narrow" endarrowlength="short" miterlimit="5243f" joinstyle="miter"/>
                    <v:formulas/>
                    <v:path arrowok="t" o:extrusionok="f" o:connecttype="custom" textboxrect="0,0,569608,334706"/>
                    <v:textbox inset="7pt,3pt,7pt,3pt">
                      <w:txbxContent>
                        <w:p w14:paraId="3A240D71" w14:textId="77777777" w:rsidR="00A960D3" w:rsidRDefault="00B84B02">
                          <w:pPr>
                            <w:jc w:val="center"/>
                            <w:textDirection w:val="btLr"/>
                          </w:pPr>
                          <w:r>
                            <w:rPr>
                              <w:b/>
                              <w:color w:val="000000"/>
                              <w:sz w:val="16"/>
                            </w:rPr>
                            <w:t>Debt burden</w:t>
                          </w:r>
                        </w:p>
                      </w:txbxContent>
                    </v:textbox>
                  </v:shape>
                  <v:shapetype id="_x0000_t32" coordsize="21600,21600" o:spt="32" o:oned="t" path="m,l21600,21600e" filled="f">
                    <v:path arrowok="t" fillok="f" o:connecttype="none"/>
                    <o:lock v:ext="edit" shapetype="t"/>
                  </v:shapetype>
                  <v:shape id="Straight Arrow Connector 7" o:spid="_x0000_s1033" type="#_x0000_t32" style="position:absolute;left:12852;top:4259;width:36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q1LxAAAANoAAAAPAAAAZHJzL2Rvd25yZXYueG1sRI/NasJA&#10;FIX3Qt9huIXumomBWomOIoKlLgqaxtblJXNN0mbuhMzUxLd3hILLw/n5OPPlYBpxps7VlhWMoxgE&#10;cWF1zaWC/HPzPAXhPLLGxjIpuJCD5eJhNMdU2573dM58KcIIuxQVVN63qZSuqMigi2xLHLyT7Qz6&#10;ILtS6g77MG4amcTxRBqsORAqbGldUfGb/ZkA2ban712iV3nygc3X4bgd/7y9KPX0OKxmIDwN/h7+&#10;b79rBa9wuxJugFxcAQAA//8DAFBLAQItABQABgAIAAAAIQDb4fbL7gAAAIUBAAATAAAAAAAAAAAA&#10;AAAAAAAAAABbQ29udGVudF9UeXBlc10ueG1sUEsBAi0AFAAGAAgAAAAhAFr0LFu/AAAAFQEAAAsA&#10;AAAAAAAAAAAAAAAAHwEAAF9yZWxzLy5yZWxzUEsBAi0AFAAGAAgAAAAhAGASrUvEAAAA2gAAAA8A&#10;AAAAAAAAAAAAAAAABwIAAGRycy9kb3ducmV2LnhtbFBLBQYAAAAAAwADALcAAAD4AgAAAAA=&#10;" filled="t" strokeweight="1pt">
                    <v:stroke startarrowwidth="narrow" startarrowlength="short" endarrowwidth="narrow" endarrowlength="short" miterlimit="5243f" joinstyle="miter"/>
                  </v:shape>
                  <v:shape id="Straight Arrow Connector 8" o:spid="_x0000_s1034" type="#_x0000_t32" style="position:absolute;left:12852;top:9517;width:36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Tk5wQAAANoAAAAPAAAAZHJzL2Rvd25yZXYueG1sRE9La8JA&#10;EL4L/Q/LFLzpxkCLRNcghZZ6EKy11eOQnTxsdjZkV03/fecg9PjxvZf54Fp1pT40ng3Mpgko4sLb&#10;hisDh8/XyRxUiMgWW89k4JcC5KuH0RIz62/8Qdd9rJSEcMjQQB1jl2kdipochqnviIUrfe8wCuwr&#10;bXu8SbhrdZokz9phw9JQY0cvNRU/+4uTkk1XHnepXR/SLbbfX6fN7Pz2ZMz4cVgvQEUa4r/47n63&#10;BmSrXJEboFd/AAAA//8DAFBLAQItABQABgAIAAAAIQDb4fbL7gAAAIUBAAATAAAAAAAAAAAAAAAA&#10;AAAAAABbQ29udGVudF9UeXBlc10ueG1sUEsBAi0AFAAGAAgAAAAhAFr0LFu/AAAAFQEAAAsAAAAA&#10;AAAAAAAAAAAAHwEAAF9yZWxzLy5yZWxzUEsBAi0AFAAGAAgAAAAhABGNOTnBAAAA2gAAAA8AAAAA&#10;AAAAAAAAAAAABwIAAGRycy9kb3ducmV2LnhtbFBLBQYAAAAAAwADALcAAAD1AgAAAAA=&#10;" filled="t" strokeweight="1pt">
                    <v:stroke startarrowwidth="narrow" startarrowlength="short" endarrowwidth="narrow" endarrowlength="short" miterlimit="5243f" joinstyle="miter"/>
                  </v:shape>
                  <v:shape id="Straight Arrow Connector 9" o:spid="_x0000_s1035" type="#_x0000_t32" style="position:absolute;left:12852;top:13073;width:37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yixAAAANoAAAAPAAAAZHJzL2Rvd25yZXYueG1sRI/NasJA&#10;FIX3Qt9huIXumomBSo2OIoKlLgqaxtblJXNN0mbuhMzUxLd3hILLw/n5OPPlYBpxps7VlhWMoxgE&#10;cWF1zaWC/HPz/ArCeWSNjWVScCEHy8XDaI6ptj3v6Zz5UoQRdikqqLxvUyldUZFBF9mWOHgn2xn0&#10;QXal1B32Ydw0MonjiTRYcyBU2NK6ouI3+zMBsm1P37tEr/LkA5uvw3E7/nl7UerpcVjNQHga/D38&#10;337XCqZwuxJugFxcAQAA//8DAFBLAQItABQABgAIAAAAIQDb4fbL7gAAAIUBAAATAAAAAAAAAAAA&#10;AAAAAAAAAABbQ29udGVudF9UeXBlc10ueG1sUEsBAi0AFAAGAAgAAAAhAFr0LFu/AAAAFQEAAAsA&#10;AAAAAAAAAAAAAAAAHwEAAF9yZWxzLy5yZWxzUEsBAi0AFAAGAAgAAAAhAH7BnKLEAAAA2gAAAA8A&#10;AAAAAAAAAAAAAAAABwIAAGRycy9kb3ducmV2LnhtbFBLBQYAAAAAAwADALcAAAD4AgAAAAA=&#10;" filled="t" strokeweight="1pt">
                    <v:stroke startarrowwidth="narrow" startarrowlength="short" endarrowwidth="narrow" endarrowlength="short" miterlimit="5243f" joinstyle="miter"/>
                  </v:shape>
                  <v:shape id="Straight Arrow Connector 10" o:spid="_x0000_s1036" type="#_x0000_t32" style="position:absolute;left:16486;top:4226;width:51;height:89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ydvxAAAANsAAAAPAAAAZHJzL2Rvd25yZXYueG1sRI9Na8JA&#10;EIbvQv/DMgVvujHQItE1SKGlHgRrbfU4ZCcfNjsbsqum/75zEHqbYd6PZ5b54Fp1pT40ng3Mpgko&#10;4sLbhisDh8/XyRxUiMgWW89k4JcC5KuH0RIz62/8Qdd9rJSEcMjQQB1jl2kdipochqnviOVW+t5h&#10;lLWvtO3xJuGu1WmSPGuHDUtDjR291FT87C9OSjZdedyldn1It9h+f502s/PbkzHjx2G9ABVpiP/i&#10;u/vdCr7Qyy8ygF79AQAA//8DAFBLAQItABQABgAIAAAAIQDb4fbL7gAAAIUBAAATAAAAAAAAAAAA&#10;AAAAAAAAAABbQ29udGVudF9UeXBlc10ueG1sUEsBAi0AFAAGAAgAAAAhAFr0LFu/AAAAFQEAAAsA&#10;AAAAAAAAAAAAAAAAHwEAAF9yZWxzLy5yZWxzUEsBAi0AFAAGAAgAAAAhACSLJ2/EAAAA2wAAAA8A&#10;AAAAAAAAAAAAAAAABwIAAGRycy9kb3ducmV2LnhtbFBLBQYAAAAAAwADALcAAAD4AgAAAAA=&#10;" filled="t" strokeweight="1pt">
                    <v:stroke startarrowwidth="narrow" startarrowlength="short" endarrowwidth="narrow" endarrowlength="short" miterlimit="5243f" joinstyle="miter"/>
                  </v:shape>
                  <v:shape id="Straight Arrow Connector 11" o:spid="_x0000_s1037" type="#_x0000_t32" style="position:absolute;left:16463;top:7656;width:3196;height:28;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HTQwAAAANsAAAAPAAAAZHJzL2Rvd25yZXYueG1sRE9Li8Iw&#10;EL4L+x/CCN401cMi1SgqK+zixefB29CMTXebSUmyWv+9EQRv8/E9ZzpvbS2u5EPlWMFwkIEgLpyu&#10;uFRwPKz7YxAhImusHZOCOwWYzz46U8y1u/GOrvtYihTCIUcFJsYmlzIUhiyGgWuIE3dx3mJM0JdS&#10;e7ylcFvLUZZ9SosVpwaDDa0MFX/7f6vgtK1G0aw3uPpqTtvlxv9kv/VZqV63XUxARGrjW/xyf+s0&#10;fwjPX9IBcvYAAAD//wMAUEsBAi0AFAAGAAgAAAAhANvh9svuAAAAhQEAABMAAAAAAAAAAAAAAAAA&#10;AAAAAFtDb250ZW50X1R5cGVzXS54bWxQSwECLQAUAAYACAAAACEAWvQsW78AAAAVAQAACwAAAAAA&#10;AAAAAAAAAAAfAQAAX3JlbHMvLnJlbHNQSwECLQAUAAYACAAAACEABUR00MAAAADbAAAADwAAAAAA&#10;AAAAAAAAAAAHAgAAZHJzL2Rvd25yZXYueG1sUEsFBgAAAAADAAMAtwAAAPQCAAAAAA==&#10;" filled="t" strokeweight="1pt">
                    <v:stroke startarrowwidth="narrow" startarrowlength="short" endarrowwidth="narrow" endarrowlength="short" miterlimit="5243f" joinstyle="miter"/>
                  </v:shape>
                </v:group>
                <w10:wrap type="topAndBottom"/>
              </v:group>
            </w:pict>
          </mc:Fallback>
        </mc:AlternateContent>
      </w:r>
      <w:r w:rsidR="00000000">
        <w:rPr>
          <w:sz w:val="20"/>
          <w:szCs w:val="20"/>
          <w:lang w:val="en-GB"/>
        </w:rPr>
        <w:pict w14:anchorId="183F9E79">
          <v:group id="Canvas 35" o:spid="_x0000_s2054" editas="canvas" style="position:absolute;margin-left:8.15pt;margin-top:15.3pt;width:191.6pt;height:112.5pt;z-index:251670016;mso-position-horizontal-relative:margin;mso-position-vertical-relative:text;mso-width-relative:margin;mso-height-relative:margin" coordsize="24333,14287">
            <v:shape id="_x0000_s2056" type="#_x0000_t75" style="position:absolute;width:24333;height:14287;visibility:visible;mso-wrap-style:square" filled="t">
              <v:fill o:detectmouseclick="t"/>
              <v:path o:connecttype="none"/>
            </v:shape>
            <v:shape id="Picture 43" o:spid="_x0000_s2055" type="#_x0000_t75" style="position:absolute;top:1384;width:24333;height:12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hpDxAAAANsAAAAPAAAAZHJzL2Rvd25yZXYueG1sRI9Ba8JA&#10;FITvQv/D8gq96aa2hBqzESkIPUiLNvT8zD6TaPZt2F1N+u+7gtDjMDPfMPlqNJ24kvOtZQXPswQE&#10;cWV1y7WC8nszfQPhA7LGzjIp+CUPq+JhkmOm7cA7uu5DLSKEfYYKmhD6TEpfNWTQz2xPHL2jdQZD&#10;lK6W2uEQ4aaT8yRJpcGW40KDPb03VJ33F6PAHLaf6W69OP+cStd9HYd0rreo1NPjuF6CCDSG//C9&#10;/aEVvL7A7Uv8AbL4AwAA//8DAFBLAQItABQABgAIAAAAIQDb4fbL7gAAAIUBAAATAAAAAAAAAAAA&#10;AAAAAAAAAABbQ29udGVudF9UeXBlc10ueG1sUEsBAi0AFAAGAAgAAAAhAFr0LFu/AAAAFQEAAAsA&#10;AAAAAAAAAAAAAAAAHwEAAF9yZWxzLy5yZWxzUEsBAi0AFAAGAAgAAAAhABFCGkPEAAAA2wAAAA8A&#10;AAAAAAAAAAAAAAAABwIAAGRycy9kb3ducmV2LnhtbFBLBQYAAAAAAwADALcAAAD4AgAAAAA=&#10;">
              <v:imagedata r:id="rId11" o:title=""/>
            </v:shape>
            <w10:wrap anchorx="margin"/>
          </v:group>
        </w:pict>
      </w:r>
    </w:p>
    <w:p w14:paraId="3B22D5A6" w14:textId="363A32F6" w:rsidR="00A960D3" w:rsidRPr="00181448" w:rsidRDefault="00B84B02" w:rsidP="00CE6FF7">
      <w:pPr>
        <w:pStyle w:val="FigureCaption"/>
        <w:rPr>
          <w:lang w:val="en-GB"/>
        </w:rPr>
      </w:pPr>
      <w:r w:rsidRPr="00181448">
        <w:rPr>
          <w:lang w:val="en-GB"/>
        </w:rPr>
        <w:t xml:space="preserve">Fig. 2. (left) this framework is a non-editable diagram, appears blurry and hence, is unacceptable; </w:t>
      </w:r>
      <w:r w:rsidRPr="00181448">
        <w:rPr>
          <w:lang w:val="en-GB"/>
        </w:rPr>
        <w:br/>
        <w:t>(right) this framework is built using M</w:t>
      </w:r>
      <w:r w:rsidR="00825A50" w:rsidRPr="00181448">
        <w:rPr>
          <w:lang w:val="en-GB"/>
        </w:rPr>
        <w:t>S</w:t>
      </w:r>
      <w:r w:rsidRPr="00181448">
        <w:rPr>
          <w:lang w:val="en-GB"/>
        </w:rPr>
        <w:t xml:space="preserve"> Word illustration tools, has higher resolution and is acceptable. </w:t>
      </w:r>
      <w:r w:rsidRPr="00181448">
        <w:rPr>
          <w:lang w:val="en-GB"/>
        </w:rPr>
        <w:br/>
        <w:t>(Font = 9; Click ‘</w:t>
      </w:r>
      <w:r w:rsidR="00825A50" w:rsidRPr="00181448">
        <w:rPr>
          <w:lang w:val="en-GB"/>
        </w:rPr>
        <w:t xml:space="preserve">Figure </w:t>
      </w:r>
      <w:r w:rsidRPr="00181448">
        <w:rPr>
          <w:lang w:val="en-GB"/>
        </w:rPr>
        <w:t>Caption’ on the Styles Gallery)</w:t>
      </w:r>
    </w:p>
    <w:p w14:paraId="6EE31B1C" w14:textId="582B29BA" w:rsidR="00B006C7" w:rsidRPr="00994494" w:rsidRDefault="00B006C7" w:rsidP="00B006C7">
      <w:pPr>
        <w:pStyle w:val="MainTextHeadingB"/>
        <w:ind w:firstLine="0"/>
        <w:rPr>
          <w:sz w:val="18"/>
          <w:szCs w:val="18"/>
          <w:highlight w:val="yellow"/>
          <w:lang w:val="en-GB"/>
        </w:rPr>
      </w:pPr>
      <w:r w:rsidRPr="00994494">
        <w:rPr>
          <w:sz w:val="18"/>
          <w:szCs w:val="18"/>
          <w:highlight w:val="green"/>
          <w:lang w:val="en-GB"/>
        </w:rPr>
        <w:t xml:space="preserve">Source: </w:t>
      </w:r>
      <w:r w:rsidR="00FB003D">
        <w:rPr>
          <w:sz w:val="18"/>
          <w:szCs w:val="18"/>
          <w:highlight w:val="green"/>
          <w:lang w:val="en-GB"/>
        </w:rPr>
        <w:t xml:space="preserve">Bray </w:t>
      </w:r>
      <w:r w:rsidRPr="00994494">
        <w:rPr>
          <w:sz w:val="18"/>
          <w:szCs w:val="18"/>
          <w:highlight w:val="green"/>
          <w:lang w:val="en-GB"/>
        </w:rPr>
        <w:t>[</w:t>
      </w:r>
      <w:r w:rsidR="00FB003D">
        <w:rPr>
          <w:sz w:val="18"/>
          <w:szCs w:val="18"/>
          <w:highlight w:val="green"/>
          <w:lang w:val="en-GB"/>
        </w:rPr>
        <w:t>12</w:t>
      </w:r>
      <w:r w:rsidRPr="00994494">
        <w:rPr>
          <w:sz w:val="18"/>
          <w:szCs w:val="18"/>
          <w:highlight w:val="green"/>
          <w:lang w:val="en-GB"/>
        </w:rPr>
        <w:t xml:space="preserve">] </w:t>
      </w:r>
      <w:r w:rsidRPr="00994494">
        <w:rPr>
          <w:sz w:val="18"/>
          <w:szCs w:val="18"/>
          <w:highlight w:val="yellow"/>
          <w:lang w:val="en-GB"/>
        </w:rPr>
        <w:t>(</w:t>
      </w:r>
      <w:r w:rsidRPr="00994494">
        <w:rPr>
          <w:b/>
          <w:bCs/>
          <w:sz w:val="18"/>
          <w:szCs w:val="18"/>
          <w:highlight w:val="yellow"/>
        </w:rPr>
        <w:t>Compulsory</w:t>
      </w:r>
      <w:r w:rsidRPr="00994494">
        <w:rPr>
          <w:sz w:val="18"/>
          <w:szCs w:val="18"/>
          <w:highlight w:val="yellow"/>
        </w:rPr>
        <w:t xml:space="preserve">. Please put </w:t>
      </w:r>
      <w:r w:rsidR="0042205B">
        <w:rPr>
          <w:sz w:val="18"/>
          <w:szCs w:val="18"/>
          <w:highlight w:val="yellow"/>
        </w:rPr>
        <w:t>‘</w:t>
      </w:r>
      <w:r w:rsidR="0042205B" w:rsidRPr="00994494">
        <w:rPr>
          <w:b/>
          <w:bCs/>
          <w:sz w:val="18"/>
          <w:szCs w:val="18"/>
          <w:highlight w:val="yellow"/>
        </w:rPr>
        <w:t>Authors’ work</w:t>
      </w:r>
      <w:r w:rsidR="0042205B" w:rsidRPr="0042205B">
        <w:rPr>
          <w:sz w:val="18"/>
          <w:szCs w:val="18"/>
          <w:highlight w:val="yellow"/>
        </w:rPr>
        <w:t>’</w:t>
      </w:r>
      <w:r w:rsidR="0042205B" w:rsidRPr="00994494">
        <w:rPr>
          <w:sz w:val="18"/>
          <w:szCs w:val="18"/>
          <w:highlight w:val="yellow"/>
        </w:rPr>
        <w:t xml:space="preserve"> </w:t>
      </w:r>
      <w:r w:rsidRPr="00994494">
        <w:rPr>
          <w:sz w:val="18"/>
          <w:szCs w:val="18"/>
          <w:highlight w:val="yellow"/>
        </w:rPr>
        <w:t>if the Table is from the authors’ work)</w:t>
      </w:r>
    </w:p>
    <w:p w14:paraId="5A4E1C5A" w14:textId="77777777" w:rsidR="00B006C7" w:rsidRDefault="00B006C7" w:rsidP="00CE6FF7">
      <w:pPr>
        <w:pStyle w:val="MainTextHeadingB"/>
        <w:rPr>
          <w:lang w:val="en-GB"/>
        </w:rPr>
      </w:pPr>
    </w:p>
    <w:p w14:paraId="2E68B2A3" w14:textId="1993E893" w:rsidR="00A960D3" w:rsidRPr="00181448" w:rsidRDefault="00B84B02" w:rsidP="00CE6FF7">
      <w:pPr>
        <w:pStyle w:val="MainTextHeadingB"/>
        <w:rPr>
          <w:lang w:val="en-GB"/>
        </w:rPr>
      </w:pPr>
      <w:r w:rsidRPr="00181448">
        <w:rPr>
          <w:lang w:val="en-GB"/>
        </w:rPr>
        <w:t>Please use the ‘drawing canvas tool’ in M</w:t>
      </w:r>
      <w:r w:rsidR="0011060D" w:rsidRPr="00181448">
        <w:rPr>
          <w:lang w:val="en-GB"/>
        </w:rPr>
        <w:t>S</w:t>
      </w:r>
      <w:r w:rsidRPr="00181448">
        <w:rPr>
          <w:lang w:val="en-GB"/>
        </w:rPr>
        <w:t xml:space="preserve"> Word before inserting any images or diagrams into the document. When constructing a conceptual/theoretical framework, please use edit</w:t>
      </w:r>
      <w:r w:rsidR="0011060D" w:rsidRPr="00181448">
        <w:rPr>
          <w:lang w:val="en-GB"/>
        </w:rPr>
        <w:t>able or vector-based diagrams. Draw diagrams using MS</w:t>
      </w:r>
      <w:r w:rsidRPr="00181448">
        <w:rPr>
          <w:lang w:val="en-GB"/>
        </w:rPr>
        <w:t xml:space="preserve"> Word’s Smart Art Graphic Tool (textboxes, labels, arrows, legends, etc.) rather than embedding non-editable image objects. Ensure that all the figures have a good resolution (minimum 300dpi) and are not fuzzy or blurry.</w:t>
      </w:r>
    </w:p>
    <w:p w14:paraId="3379D718" w14:textId="15BAE0F3" w:rsidR="00243A85" w:rsidRPr="00181448" w:rsidRDefault="00243A85" w:rsidP="00243A85">
      <w:pPr>
        <w:pStyle w:val="HeadingB"/>
        <w:numPr>
          <w:ilvl w:val="1"/>
          <w:numId w:val="18"/>
        </w:numPr>
        <w:ind w:left="426" w:hanging="426"/>
      </w:pPr>
      <w:r>
        <w:lastRenderedPageBreak/>
        <w:t>Captions</w:t>
      </w:r>
    </w:p>
    <w:p w14:paraId="70523167" w14:textId="685A8190" w:rsidR="00A960D3" w:rsidRPr="00181448" w:rsidRDefault="00B84B02" w:rsidP="003F5BD7">
      <w:pPr>
        <w:pStyle w:val="MainTextHeadingB"/>
      </w:pPr>
      <w:r w:rsidRPr="00181448">
        <w:t>The figure number and caption should be typed below the illustration in 9pt and left justified. Artwork has no text along the side of it in the main body of the text. However, if two images fit next to each other, these may be placed next to each other to save space, see Fig</w:t>
      </w:r>
      <w:r w:rsidR="00450E07">
        <w:t>.</w:t>
      </w:r>
      <w:r w:rsidRPr="00181448">
        <w:t xml:space="preserve"> 1. They must be numbered consecutively, all figures, and all tables respectively.</w:t>
      </w:r>
    </w:p>
    <w:p w14:paraId="177C6615" w14:textId="76223A30" w:rsidR="00A960D3" w:rsidRPr="00181448" w:rsidRDefault="00B84B02" w:rsidP="00181448">
      <w:pPr>
        <w:pStyle w:val="HeadingA"/>
      </w:pPr>
      <w:r w:rsidRPr="00181448">
        <w:t>Equations and formulas</w:t>
      </w:r>
    </w:p>
    <w:p w14:paraId="1A64FE69" w14:textId="0973FC76" w:rsidR="00A960D3" w:rsidRPr="00181448" w:rsidRDefault="00B84B02" w:rsidP="00D04F0D">
      <w:pPr>
        <w:pStyle w:val="MainTextHeadingA"/>
        <w:rPr>
          <w:lang w:val="en-GB"/>
        </w:rPr>
      </w:pPr>
      <w:r w:rsidRPr="00181448">
        <w:rPr>
          <w:lang w:val="en-GB"/>
        </w:rPr>
        <w:t xml:space="preserve">Equations and formulae should be typed and numbered consecutively with Arabic numerals in parentheses on the </w:t>
      </w:r>
      <w:r w:rsidR="003F5BD7" w:rsidRPr="00181448">
        <w:rPr>
          <w:lang w:val="en-GB"/>
        </w:rPr>
        <w:t>right-hand</w:t>
      </w:r>
      <w:r w:rsidRPr="00181448">
        <w:rPr>
          <w:lang w:val="en-GB"/>
        </w:rPr>
        <w:t xml:space="preserve"> side of the page (if referred to explicitly in the text). They should also be separated from the</w:t>
      </w:r>
      <w:r w:rsidR="00D04F0D" w:rsidRPr="00181448">
        <w:rPr>
          <w:lang w:val="en-GB"/>
        </w:rPr>
        <w:t xml:space="preserve"> surrounding text by one space.</w:t>
      </w:r>
      <w:r w:rsidRPr="00181448">
        <w:rPr>
          <w:lang w:val="en-GB"/>
        </w:rPr>
        <w:t xml:space="preserve"> </w:t>
      </w:r>
      <w:r w:rsidR="00392BA9" w:rsidRPr="005A2DE0">
        <w:rPr>
          <w:color w:val="000000" w:themeColor="text1"/>
          <w:highlight w:val="yellow"/>
          <w:lang w:val="en-GB"/>
        </w:rPr>
        <w:t>Eq. (1) shows the sample of equation position in a manuscript.</w:t>
      </w:r>
      <w:r w:rsidR="00392BA9" w:rsidRPr="00181448">
        <w:rPr>
          <w:color w:val="C00000"/>
          <w:lang w:val="en-GB"/>
        </w:rPr>
        <w:t xml:space="preserve"> </w:t>
      </w:r>
      <w:r w:rsidRPr="00181448">
        <w:rPr>
          <w:color w:val="000000" w:themeColor="text1"/>
          <w:lang w:val="en-GB"/>
        </w:rPr>
        <w:t xml:space="preserve">If </w:t>
      </w:r>
      <w:r w:rsidRPr="00181448">
        <w:rPr>
          <w:lang w:val="en-GB"/>
        </w:rPr>
        <w:t xml:space="preserve">you chose to use the Equation Editor, please ensure that the manuscript is saved using .docx format </w:t>
      </w:r>
      <w:r w:rsidR="003F5BD7">
        <w:rPr>
          <w:lang w:val="en-GB"/>
        </w:rPr>
        <w:br w:type="textWrapping" w:clear="all"/>
      </w:r>
      <w:r w:rsidRPr="00181448">
        <w:rPr>
          <w:lang w:val="en-GB"/>
        </w:rPr>
        <w:t xml:space="preserve">(rather than .doc), and Compatibility Mode is turned off. </w:t>
      </w:r>
    </w:p>
    <w:tbl>
      <w:tblPr>
        <w:tblStyle w:val="a1"/>
        <w:tblpPr w:leftFromText="180" w:rightFromText="180" w:vertAnchor="text" w:horzAnchor="margin" w:tblpYSpec="top"/>
        <w:tblW w:w="8504" w:type="dxa"/>
        <w:tblLayout w:type="fixed"/>
        <w:tblLook w:val="0400" w:firstRow="0" w:lastRow="0" w:firstColumn="0" w:lastColumn="0" w:noHBand="0" w:noVBand="1"/>
      </w:tblPr>
      <w:tblGrid>
        <w:gridCol w:w="549"/>
        <w:gridCol w:w="7267"/>
        <w:gridCol w:w="688"/>
      </w:tblGrid>
      <w:tr w:rsidR="00392BA9" w:rsidRPr="00181448" w14:paraId="2AF0566A" w14:textId="77777777" w:rsidTr="00392BA9">
        <w:tc>
          <w:tcPr>
            <w:tcW w:w="549" w:type="dxa"/>
            <w:shd w:val="clear" w:color="auto" w:fill="auto"/>
          </w:tcPr>
          <w:p w14:paraId="025C0C4D" w14:textId="77777777" w:rsidR="00392BA9" w:rsidRPr="00181448" w:rsidRDefault="00392BA9" w:rsidP="00392BA9">
            <w:pPr>
              <w:pBdr>
                <w:top w:val="nil"/>
                <w:left w:val="nil"/>
                <w:bottom w:val="nil"/>
                <w:right w:val="nil"/>
                <w:between w:val="nil"/>
              </w:pBdr>
              <w:ind w:firstLine="238"/>
              <w:jc w:val="both"/>
              <w:rPr>
                <w:color w:val="000000"/>
              </w:rPr>
            </w:pPr>
          </w:p>
        </w:tc>
        <w:tc>
          <w:tcPr>
            <w:tcW w:w="7267" w:type="dxa"/>
            <w:shd w:val="clear" w:color="auto" w:fill="auto"/>
          </w:tcPr>
          <w:p w14:paraId="2050A85D" w14:textId="77777777" w:rsidR="00392BA9" w:rsidRPr="00181448" w:rsidRDefault="00392BA9" w:rsidP="00392BA9">
            <w:pPr>
              <w:pStyle w:val="Equation"/>
            </w:pPr>
            <w:r w:rsidRPr="00181448">
              <w:t>Rt = K EP = 93.02 (± 9.62) – 13.45</w:t>
            </w:r>
          </w:p>
        </w:tc>
        <w:tc>
          <w:tcPr>
            <w:tcW w:w="688" w:type="dxa"/>
            <w:shd w:val="clear" w:color="auto" w:fill="auto"/>
            <w:vAlign w:val="center"/>
          </w:tcPr>
          <w:p w14:paraId="5157A8B7" w14:textId="77777777" w:rsidR="00392BA9" w:rsidRPr="00181448" w:rsidRDefault="00392BA9" w:rsidP="00392BA9">
            <w:pPr>
              <w:pBdr>
                <w:top w:val="nil"/>
                <w:left w:val="nil"/>
                <w:bottom w:val="nil"/>
                <w:right w:val="nil"/>
                <w:between w:val="nil"/>
              </w:pBdr>
              <w:jc w:val="right"/>
              <w:rPr>
                <w:color w:val="000000"/>
              </w:rPr>
            </w:pPr>
            <w:r w:rsidRPr="00181448">
              <w:rPr>
                <w:color w:val="000000"/>
              </w:rPr>
              <w:t>(1)</w:t>
            </w:r>
          </w:p>
        </w:tc>
      </w:tr>
    </w:tbl>
    <w:p w14:paraId="44F943AE" w14:textId="668E570D" w:rsidR="00A960D3" w:rsidRPr="00181448" w:rsidRDefault="00B84B02" w:rsidP="001B418C">
      <w:pPr>
        <w:pStyle w:val="HeadingA"/>
      </w:pPr>
      <w:r w:rsidRPr="00181448">
        <w:t>Acknowledgements</w:t>
      </w:r>
      <w:r w:rsidR="00CA5853" w:rsidRPr="00181448">
        <w:t>/Funding</w:t>
      </w:r>
    </w:p>
    <w:p w14:paraId="2B84DA69" w14:textId="6DBBF904" w:rsidR="001B418C" w:rsidRPr="001B418C" w:rsidRDefault="001B418C" w:rsidP="00D04F0D">
      <w:pPr>
        <w:pStyle w:val="MainTextHeadingA"/>
        <w:rPr>
          <w:color w:val="FF0000"/>
          <w:lang w:val="en-GB"/>
        </w:rPr>
      </w:pPr>
      <w:r w:rsidRPr="00B006C7">
        <w:rPr>
          <w:color w:val="FF0000"/>
          <w:highlight w:val="cyan"/>
          <w:lang w:val="en-GB"/>
        </w:rPr>
        <w:t xml:space="preserve">(DOUBLE-BLIND reviewing. Leave the section as is. </w:t>
      </w:r>
      <w:r w:rsidRPr="00B006C7">
        <w:rPr>
          <w:b/>
          <w:bCs/>
          <w:color w:val="FF0000"/>
          <w:highlight w:val="cyan"/>
          <w:lang w:val="en-GB"/>
        </w:rPr>
        <w:t>Only include Acknowledgements text in the final</w:t>
      </w:r>
      <w:r w:rsidR="00243A85" w:rsidRPr="00B006C7">
        <w:rPr>
          <w:b/>
          <w:bCs/>
          <w:color w:val="FF0000"/>
          <w:highlight w:val="cyan"/>
          <w:lang w:val="en-GB"/>
        </w:rPr>
        <w:t xml:space="preserve"> camera-ready </w:t>
      </w:r>
      <w:r w:rsidRPr="00B006C7">
        <w:rPr>
          <w:b/>
          <w:bCs/>
          <w:color w:val="FF0000"/>
          <w:highlight w:val="cyan"/>
          <w:lang w:val="en-GB"/>
        </w:rPr>
        <w:t>submission</w:t>
      </w:r>
      <w:r w:rsidRPr="00B006C7">
        <w:rPr>
          <w:color w:val="FF0000"/>
          <w:highlight w:val="cyan"/>
          <w:lang w:val="en-GB"/>
        </w:rPr>
        <w:t>)</w:t>
      </w:r>
    </w:p>
    <w:p w14:paraId="29A644CD" w14:textId="7DAE872E" w:rsidR="00A960D3" w:rsidRPr="00181448" w:rsidRDefault="00B84B02" w:rsidP="00D04F0D">
      <w:pPr>
        <w:pStyle w:val="MainTextHeadingA"/>
        <w:rPr>
          <w:lang w:val="en-GB"/>
        </w:rPr>
      </w:pPr>
      <w:r w:rsidRPr="00D632F1">
        <w:rPr>
          <w:b/>
          <w:bCs/>
          <w:highlight w:val="yellow"/>
          <w:lang w:val="en-GB"/>
        </w:rPr>
        <w:t>This section is compulsory</w:t>
      </w:r>
      <w:r w:rsidRPr="00D632F1">
        <w:rPr>
          <w:b/>
          <w:bCs/>
          <w:lang w:val="en-GB"/>
        </w:rPr>
        <w:t>.</w:t>
      </w:r>
      <w:r w:rsidRPr="00181448">
        <w:rPr>
          <w:lang w:val="en-GB"/>
        </w:rPr>
        <w:t xml:space="preserve"> The following is an example of an acknowledgement statement: </w:t>
      </w:r>
    </w:p>
    <w:p w14:paraId="1F10B6FD" w14:textId="77777777" w:rsidR="00A960D3" w:rsidRPr="00181448" w:rsidRDefault="00B84B02" w:rsidP="00D04F0D">
      <w:pPr>
        <w:pStyle w:val="MainTextHeadingB"/>
        <w:rPr>
          <w:lang w:val="en-GB"/>
        </w:rPr>
      </w:pPr>
      <w:r w:rsidRPr="00181448">
        <w:rPr>
          <w:lang w:val="en-GB"/>
        </w:rPr>
        <w:t xml:space="preserve">The authors would like to acknowledge the support of </w:t>
      </w:r>
      <w:proofErr w:type="spellStart"/>
      <w:r w:rsidRPr="00181448">
        <w:rPr>
          <w:lang w:val="en-GB"/>
        </w:rPr>
        <w:t>Universiti</w:t>
      </w:r>
      <w:proofErr w:type="spellEnd"/>
      <w:r w:rsidRPr="00181448">
        <w:rPr>
          <w:lang w:val="en-GB"/>
        </w:rPr>
        <w:t xml:space="preserve"> </w:t>
      </w:r>
      <w:proofErr w:type="spellStart"/>
      <w:r w:rsidRPr="00181448">
        <w:rPr>
          <w:lang w:val="en-GB"/>
        </w:rPr>
        <w:t>Teknologi</w:t>
      </w:r>
      <w:proofErr w:type="spellEnd"/>
      <w:r w:rsidRPr="00181448">
        <w:rPr>
          <w:lang w:val="en-GB"/>
        </w:rPr>
        <w:t xml:space="preserve"> Mara (UiTM), </w:t>
      </w:r>
      <w:proofErr w:type="spellStart"/>
      <w:r w:rsidRPr="00181448">
        <w:rPr>
          <w:lang w:val="en-GB"/>
        </w:rPr>
        <w:t>Cawangan</w:t>
      </w:r>
      <w:proofErr w:type="spellEnd"/>
      <w:r w:rsidRPr="00181448">
        <w:rPr>
          <w:lang w:val="en-GB"/>
        </w:rPr>
        <w:t xml:space="preserve"> Negeri Sembilan, </w:t>
      </w:r>
      <w:proofErr w:type="spellStart"/>
      <w:r w:rsidRPr="00181448">
        <w:rPr>
          <w:lang w:val="en-GB"/>
        </w:rPr>
        <w:t>Kampus</w:t>
      </w:r>
      <w:proofErr w:type="spellEnd"/>
      <w:r w:rsidRPr="00181448">
        <w:rPr>
          <w:lang w:val="en-GB"/>
        </w:rPr>
        <w:t xml:space="preserve"> Kuala </w:t>
      </w:r>
      <w:proofErr w:type="spellStart"/>
      <w:r w:rsidRPr="00181448">
        <w:rPr>
          <w:lang w:val="en-GB"/>
        </w:rPr>
        <w:t>Pilah</w:t>
      </w:r>
      <w:proofErr w:type="spellEnd"/>
      <w:r w:rsidRPr="00181448">
        <w:rPr>
          <w:lang w:val="en-GB"/>
        </w:rPr>
        <w:t xml:space="preserve"> and Faculty of Applied Sciences, Universiti Teknologi MARA, Shah Alam, Selangor, Malaysia for providing the facilities and financial support on this research.</w:t>
      </w:r>
    </w:p>
    <w:p w14:paraId="2623B9A2" w14:textId="77777777" w:rsidR="00A960D3" w:rsidRDefault="00B84B02" w:rsidP="00181448">
      <w:pPr>
        <w:pStyle w:val="HeadingA"/>
      </w:pPr>
      <w:r w:rsidRPr="00181448">
        <w:t>Conflict of interest statement</w:t>
      </w:r>
    </w:p>
    <w:p w14:paraId="007202F7" w14:textId="6075CFD9" w:rsidR="001B418C" w:rsidRPr="001B418C" w:rsidRDefault="001B418C" w:rsidP="001B418C">
      <w:pPr>
        <w:pStyle w:val="MainTextHeadingA"/>
        <w:rPr>
          <w:color w:val="FF0000"/>
          <w:lang w:val="en-GB"/>
        </w:rPr>
      </w:pPr>
      <w:r w:rsidRPr="00B006C7">
        <w:rPr>
          <w:color w:val="FF0000"/>
          <w:highlight w:val="cyan"/>
          <w:lang w:val="en-GB"/>
        </w:rPr>
        <w:t xml:space="preserve">(DOUBLE-BLIND reviewing. Leave the section as is. </w:t>
      </w:r>
      <w:r w:rsidRPr="00B006C7">
        <w:rPr>
          <w:b/>
          <w:bCs/>
          <w:color w:val="FF0000"/>
          <w:highlight w:val="cyan"/>
          <w:lang w:val="en-GB"/>
        </w:rPr>
        <w:t xml:space="preserve">Only include CONFLICT OF INTERESTS text in </w:t>
      </w:r>
      <w:r w:rsidR="00243A85" w:rsidRPr="00B006C7">
        <w:rPr>
          <w:b/>
          <w:bCs/>
          <w:color w:val="FF0000"/>
          <w:highlight w:val="cyan"/>
          <w:lang w:val="en-GB"/>
        </w:rPr>
        <w:t>final camera-ready submission</w:t>
      </w:r>
      <w:r w:rsidRPr="00B006C7">
        <w:rPr>
          <w:color w:val="FF0000"/>
          <w:highlight w:val="cyan"/>
          <w:lang w:val="en-GB"/>
        </w:rPr>
        <w:t>)</w:t>
      </w:r>
    </w:p>
    <w:p w14:paraId="08DB8201" w14:textId="77777777" w:rsidR="001B418C" w:rsidRPr="00181448" w:rsidRDefault="001B418C" w:rsidP="001B418C">
      <w:pPr>
        <w:pStyle w:val="HeadingA"/>
        <w:numPr>
          <w:ilvl w:val="0"/>
          <w:numId w:val="0"/>
        </w:numPr>
        <w:sectPr w:rsidR="001B418C" w:rsidRPr="00181448" w:rsidSect="00FC7687">
          <w:headerReference w:type="default" r:id="rId12"/>
          <w:footerReference w:type="default" r:id="rId13"/>
          <w:headerReference w:type="first" r:id="rId14"/>
          <w:footerReference w:type="first" r:id="rId15"/>
          <w:pgSz w:w="10886" w:h="14854"/>
          <w:pgMar w:top="754" w:right="1191" w:bottom="1418" w:left="1191" w:header="907" w:footer="1202" w:gutter="0"/>
          <w:cols w:space="720"/>
          <w:titlePg/>
        </w:sectPr>
      </w:pPr>
    </w:p>
    <w:p w14:paraId="68171E1A" w14:textId="77777777" w:rsidR="00A960D3" w:rsidRPr="00181448" w:rsidRDefault="00B84B02" w:rsidP="00D04F0D">
      <w:pPr>
        <w:pStyle w:val="MainTextHeadingA"/>
        <w:rPr>
          <w:lang w:val="en-GB"/>
        </w:rPr>
      </w:pPr>
      <w:r w:rsidRPr="00D632F1">
        <w:rPr>
          <w:b/>
          <w:bCs/>
          <w:highlight w:val="yellow"/>
          <w:lang w:val="en-GB"/>
        </w:rPr>
        <w:t>This section is compulsory</w:t>
      </w:r>
      <w:r w:rsidRPr="00D632F1">
        <w:rPr>
          <w:b/>
          <w:bCs/>
          <w:lang w:val="en-GB"/>
        </w:rPr>
        <w:t>.</w:t>
      </w:r>
      <w:r w:rsidRPr="00181448">
        <w:rPr>
          <w:lang w:val="en-GB"/>
        </w:rPr>
        <w:t xml:space="preserve"> The following is an example of a conflict-of-interest statement:</w:t>
      </w:r>
    </w:p>
    <w:p w14:paraId="1DB086B5" w14:textId="6F1591DB" w:rsidR="00A960D3" w:rsidRPr="00181448" w:rsidRDefault="00B84B02" w:rsidP="00D04F0D">
      <w:pPr>
        <w:pStyle w:val="MainTextHeadingB"/>
        <w:rPr>
          <w:lang w:val="en-GB"/>
        </w:rPr>
      </w:pPr>
      <w:r w:rsidRPr="00181448">
        <w:rPr>
          <w:lang w:val="en-GB"/>
        </w:rPr>
        <w:t>The authors agree that this research was conducted in the absence of any self-benefits, commercial or financial conflicts and declare the absence of conflicting interests with the funders.</w:t>
      </w:r>
    </w:p>
    <w:p w14:paraId="52DE9C40" w14:textId="77777777" w:rsidR="00706B94" w:rsidRPr="00181448" w:rsidRDefault="00706B94" w:rsidP="00181448">
      <w:pPr>
        <w:pStyle w:val="HeadingA"/>
      </w:pPr>
      <w:r w:rsidRPr="00181448">
        <w:t>Authors’ contributions</w:t>
      </w:r>
    </w:p>
    <w:p w14:paraId="612714E1" w14:textId="2A643708" w:rsidR="00E96C21" w:rsidRDefault="00706B94" w:rsidP="00E96C21">
      <w:pPr>
        <w:pBdr>
          <w:top w:val="nil"/>
          <w:left w:val="nil"/>
          <w:bottom w:val="nil"/>
          <w:right w:val="nil"/>
          <w:between w:val="nil"/>
        </w:pBdr>
        <w:spacing w:after="240"/>
        <w:jc w:val="both"/>
        <w:rPr>
          <w:b/>
          <w:bCs/>
          <w:color w:val="000000" w:themeColor="text1"/>
        </w:rPr>
      </w:pPr>
      <w:r w:rsidRPr="00181448">
        <w:t xml:space="preserve">Each author contribution must be stated clearly reflecting each contribution to the body of the work and manuscript. Authors can refer to </w:t>
      </w:r>
      <w:hyperlink r:id="rId16">
        <w:proofErr w:type="spellStart"/>
        <w:r w:rsidRPr="00181448">
          <w:rPr>
            <w:color w:val="4472C4"/>
            <w:u w:val="single"/>
          </w:rPr>
          <w:t>CRediT</w:t>
        </w:r>
        <w:proofErr w:type="spellEnd"/>
      </w:hyperlink>
      <w:r w:rsidRPr="00181448">
        <w:t xml:space="preserve"> (Contribution Roles Taxonomy) for the detailed information about individual contributions to the work. </w:t>
      </w:r>
      <w:r w:rsidR="00E96C21" w:rsidRPr="006A014D">
        <w:rPr>
          <w:b/>
          <w:bCs/>
          <w:i/>
          <w:iCs/>
          <w:color w:val="FF0000"/>
          <w:highlight w:val="cyan"/>
        </w:rPr>
        <w:t>(Double Blind Review: Leave this section blank until final camera-ready submission)</w:t>
      </w:r>
      <w:r w:rsidR="00243A85">
        <w:rPr>
          <w:b/>
          <w:bCs/>
          <w:color w:val="000000" w:themeColor="text1"/>
        </w:rPr>
        <w:t>.</w:t>
      </w:r>
    </w:p>
    <w:p w14:paraId="4F930762" w14:textId="1BFB5A58" w:rsidR="00A8426A" w:rsidRPr="00181448" w:rsidRDefault="00A8426A" w:rsidP="00A8426A">
      <w:pPr>
        <w:pStyle w:val="MainTextHeadingA"/>
        <w:rPr>
          <w:lang w:val="en-GB"/>
        </w:rPr>
      </w:pPr>
      <w:r w:rsidRPr="00243A85">
        <w:rPr>
          <w:highlight w:val="yellow"/>
          <w:lang w:val="en-GB"/>
        </w:rPr>
        <w:t>This section is compulsory</w:t>
      </w:r>
      <w:r w:rsidRPr="00181448">
        <w:rPr>
          <w:lang w:val="en-GB"/>
        </w:rPr>
        <w:t xml:space="preserve">. The following is an example of </w:t>
      </w:r>
      <w:proofErr w:type="spellStart"/>
      <w:proofErr w:type="gramStart"/>
      <w:r w:rsidRPr="00181448">
        <w:rPr>
          <w:lang w:val="en-GB"/>
        </w:rPr>
        <w:t>a</w:t>
      </w:r>
      <w:proofErr w:type="spellEnd"/>
      <w:proofErr w:type="gramEnd"/>
      <w:r w:rsidRPr="00181448">
        <w:rPr>
          <w:lang w:val="en-GB"/>
        </w:rPr>
        <w:t xml:space="preserve"> </w:t>
      </w:r>
      <w:r>
        <w:rPr>
          <w:lang w:val="en-GB"/>
        </w:rPr>
        <w:t>author’s contributions</w:t>
      </w:r>
      <w:r w:rsidRPr="00181448">
        <w:rPr>
          <w:lang w:val="en-GB"/>
        </w:rPr>
        <w:t xml:space="preserve"> statement:</w:t>
      </w:r>
    </w:p>
    <w:p w14:paraId="12BFABC3" w14:textId="1E7D0A21" w:rsidR="00994494" w:rsidRDefault="003F5BD7" w:rsidP="00487B59">
      <w:pPr>
        <w:pStyle w:val="MainTextHeadingA"/>
      </w:pPr>
      <w:r w:rsidRPr="00CF2132">
        <w:rPr>
          <w:b/>
        </w:rPr>
        <w:lastRenderedPageBreak/>
        <w:t>Anis Muneerah Shaiful Bahari</w:t>
      </w:r>
      <w:r w:rsidRPr="003F5BD7">
        <w:t xml:space="preserve">: </w:t>
      </w:r>
      <w:proofErr w:type="spellStart"/>
      <w:r w:rsidRPr="003F5BD7">
        <w:t>Conceptualisation</w:t>
      </w:r>
      <w:proofErr w:type="spellEnd"/>
      <w:r w:rsidRPr="003F5BD7">
        <w:t xml:space="preserve">, methodology, formal analysis, investigation and writing-original draft; </w:t>
      </w:r>
      <w:proofErr w:type="spellStart"/>
      <w:r w:rsidRPr="003F5BD7">
        <w:rPr>
          <w:b/>
          <w:bCs/>
        </w:rPr>
        <w:t>Nurhaswani</w:t>
      </w:r>
      <w:proofErr w:type="spellEnd"/>
      <w:r w:rsidRPr="003F5BD7">
        <w:rPr>
          <w:b/>
          <w:bCs/>
        </w:rPr>
        <w:t xml:space="preserve"> Alias</w:t>
      </w:r>
      <w:r w:rsidRPr="003F5BD7">
        <w:t xml:space="preserve">: </w:t>
      </w:r>
      <w:proofErr w:type="spellStart"/>
      <w:r w:rsidRPr="003F5BD7">
        <w:t>Conceptualisation</w:t>
      </w:r>
      <w:proofErr w:type="spellEnd"/>
      <w:r w:rsidRPr="003F5BD7">
        <w:t xml:space="preserve">, methodology, and formal analysis; </w:t>
      </w:r>
      <w:proofErr w:type="spellStart"/>
      <w:r w:rsidRPr="00450E07">
        <w:rPr>
          <w:b/>
          <w:bCs/>
        </w:rPr>
        <w:t>Zainovia</w:t>
      </w:r>
      <w:proofErr w:type="spellEnd"/>
      <w:r w:rsidRPr="00450E07">
        <w:rPr>
          <w:b/>
          <w:bCs/>
        </w:rPr>
        <w:t xml:space="preserve"> Lockman</w:t>
      </w:r>
      <w:r w:rsidRPr="003F5BD7">
        <w:t xml:space="preserve">: </w:t>
      </w:r>
      <w:proofErr w:type="spellStart"/>
      <w:r w:rsidRPr="003F5BD7">
        <w:t>Conceptualisation</w:t>
      </w:r>
      <w:proofErr w:type="spellEnd"/>
      <w:r w:rsidRPr="003F5BD7">
        <w:t xml:space="preserve">, formal analysis, and validation; </w:t>
      </w:r>
      <w:proofErr w:type="spellStart"/>
      <w:r w:rsidRPr="00450E07">
        <w:rPr>
          <w:b/>
          <w:bCs/>
        </w:rPr>
        <w:t>Haslina</w:t>
      </w:r>
      <w:proofErr w:type="spellEnd"/>
      <w:r w:rsidRPr="00450E07">
        <w:rPr>
          <w:b/>
          <w:bCs/>
        </w:rPr>
        <w:t xml:space="preserve"> Misran</w:t>
      </w:r>
      <w:r w:rsidRPr="003F5BD7">
        <w:t xml:space="preserve">: </w:t>
      </w:r>
      <w:proofErr w:type="spellStart"/>
      <w:r w:rsidRPr="003F5BD7">
        <w:t>Conceptualisation</w:t>
      </w:r>
      <w:proofErr w:type="spellEnd"/>
      <w:r w:rsidRPr="003F5BD7">
        <w:t>, supervision, writing- review and editing, and validation.</w:t>
      </w:r>
    </w:p>
    <w:p w14:paraId="29B12E39" w14:textId="15B00014" w:rsidR="00994494" w:rsidRPr="00A979DD" w:rsidRDefault="00994494" w:rsidP="00994494">
      <w:pPr>
        <w:pStyle w:val="HeadingA"/>
        <w:rPr>
          <w:color w:val="000000" w:themeColor="text1"/>
        </w:rPr>
      </w:pPr>
      <w:r w:rsidRPr="00A979DD">
        <w:rPr>
          <w:color w:val="000000" w:themeColor="text1"/>
        </w:rPr>
        <w:t xml:space="preserve">Declaration of generative </w:t>
      </w:r>
      <w:r>
        <w:rPr>
          <w:color w:val="000000" w:themeColor="text1"/>
        </w:rPr>
        <w:t>AI</w:t>
      </w:r>
      <w:r w:rsidRPr="00A979DD">
        <w:rPr>
          <w:color w:val="000000" w:themeColor="text1"/>
        </w:rPr>
        <w:t xml:space="preserve"> in the writing process</w:t>
      </w:r>
    </w:p>
    <w:p w14:paraId="0D470319" w14:textId="77777777" w:rsidR="00994494" w:rsidRPr="00A979DD" w:rsidRDefault="00994494" w:rsidP="00994494">
      <w:pPr>
        <w:pStyle w:val="MainTextHeadingA"/>
        <w:rPr>
          <w:color w:val="000000" w:themeColor="text1"/>
          <w:lang w:val="en-GB"/>
        </w:rPr>
      </w:pPr>
      <w:r w:rsidRPr="00A979DD">
        <w:rPr>
          <w:color w:val="000000" w:themeColor="text1"/>
          <w:lang w:val="en-GB"/>
        </w:rPr>
        <w:t xml:space="preserve">This section is required if AI was used in the writing process. Authors must disclose the use of generative AI and AI-assisted technologies in the writing process by including a formal statement within their manuscript. In accordance with academic integrity standards, AI and AI-assisted technologies should not be listed as an author or co-author, nor should they be cited as an author, as authorship implies legal and ethical accountability that these tools cannot fulfil. The application of these technologies is strictly restricted to improving the readability and language quality of the work. Authors remain ultimately responsible and accountable for the original content, accuracy, and integrity of the entire manuscript. </w:t>
      </w:r>
      <w:r w:rsidRPr="00994494">
        <w:rPr>
          <w:b/>
          <w:bCs/>
          <w:color w:val="000000" w:themeColor="text1"/>
          <w:highlight w:val="yellow"/>
          <w:lang w:val="en-GB"/>
        </w:rPr>
        <w:t>The declaration shall be written as follows:</w:t>
      </w:r>
    </w:p>
    <w:p w14:paraId="784E8702" w14:textId="77777777" w:rsidR="00994494" w:rsidRPr="001D6715" w:rsidRDefault="00994494" w:rsidP="00994494">
      <w:pPr>
        <w:pStyle w:val="MainTextHeadingB"/>
      </w:pPr>
      <w:r w:rsidRPr="001D6715">
        <w:t xml:space="preserve">During the preparation of this work, the author(s) used </w:t>
      </w:r>
      <w:r w:rsidRPr="001D6715">
        <w:rPr>
          <w:b/>
          <w:bCs/>
        </w:rPr>
        <w:t>[NAME TOOL / SERVICE]</w:t>
      </w:r>
      <w:r w:rsidRPr="001D6715">
        <w:t xml:space="preserve"> in order to </w:t>
      </w:r>
      <w:r w:rsidRPr="001D6715">
        <w:rPr>
          <w:b/>
          <w:bCs/>
        </w:rPr>
        <w:t>[REASON]</w:t>
      </w:r>
      <w:r w:rsidRPr="001D6715">
        <w:t>. After using this tool/service, the author(s) reviewed and edited the content as needed and take(s) full responsibility for the content of the publication.</w:t>
      </w:r>
    </w:p>
    <w:p w14:paraId="5EB97A8B" w14:textId="40BFD5FF" w:rsidR="00994494" w:rsidRDefault="00994494" w:rsidP="00487B59">
      <w:pPr>
        <w:pStyle w:val="MainTextHeadingA"/>
        <w:rPr>
          <w:b/>
          <w:bCs/>
          <w:i/>
          <w:iCs/>
          <w:color w:val="000000" w:themeColor="text1"/>
          <w:lang w:val="en-GB"/>
        </w:rPr>
      </w:pPr>
      <w:r w:rsidRPr="00994494">
        <w:rPr>
          <w:b/>
          <w:bCs/>
          <w:i/>
          <w:iCs/>
          <w:color w:val="000000" w:themeColor="text1"/>
          <w:highlight w:val="green"/>
          <w:lang w:val="en-GB"/>
        </w:rPr>
        <w:t>Note: If no AI assistance was used, this section is not required.</w:t>
      </w:r>
    </w:p>
    <w:p w14:paraId="7BCACFF5" w14:textId="77777777" w:rsidR="00FB003D" w:rsidRPr="00A979DD" w:rsidRDefault="00FB003D" w:rsidP="00FB003D">
      <w:pPr>
        <w:pStyle w:val="HeadingA"/>
        <w:rPr>
          <w:color w:val="000000" w:themeColor="text1"/>
        </w:rPr>
      </w:pPr>
      <w:r w:rsidRPr="00A979DD">
        <w:rPr>
          <w:color w:val="000000" w:themeColor="text1"/>
        </w:rPr>
        <w:t>data availability/supplementary materials</w:t>
      </w:r>
    </w:p>
    <w:p w14:paraId="2E98E82F" w14:textId="77777777" w:rsidR="00FB003D" w:rsidRPr="00A979DD" w:rsidRDefault="00FB003D" w:rsidP="00FB003D">
      <w:pPr>
        <w:pStyle w:val="MainTextHeadingA"/>
        <w:rPr>
          <w:color w:val="000000" w:themeColor="text1"/>
          <w:lang w:val="en-GB"/>
        </w:rPr>
      </w:pPr>
      <w:r w:rsidRPr="00A979DD">
        <w:rPr>
          <w:color w:val="000000" w:themeColor="text1"/>
          <w:lang w:val="en-GB"/>
        </w:rPr>
        <w:t>To foster research transparency and ensure the reproducibility of findings, authors are encouraged to provide all supplementary materials that support the primary research. This includes, but is not limited to, extensive datasets, original source code, high-resolution multimedia, or detailed experimental protocols. These materials should be hosted on reputable, permanent repositories and must be cited accordingly within the main text. It is the authors' responsibility to ensure that all supplementary files are accessible and provided in formats that facilitate ease of use for the scientific community. Furthermore, authors must include a dedicated "Supplementary Materials" section at the end of the manuscript containing a persistent link—ideally a Digital Object Identifier (DOI) or a stable URL—to ensure direct and permanent access to the hosted resources. Example of statement shall be as follows:</w:t>
      </w:r>
    </w:p>
    <w:p w14:paraId="3B10286B" w14:textId="77777777" w:rsidR="00FB003D" w:rsidRPr="00A979DD" w:rsidRDefault="00FB003D" w:rsidP="00FB003D">
      <w:pPr>
        <w:pStyle w:val="MainTextHeadingA"/>
        <w:numPr>
          <w:ilvl w:val="0"/>
          <w:numId w:val="22"/>
        </w:numPr>
        <w:rPr>
          <w:color w:val="000000" w:themeColor="text1"/>
          <w:lang w:val="en-GB"/>
        </w:rPr>
      </w:pPr>
      <w:r w:rsidRPr="00A979DD">
        <w:rPr>
          <w:b/>
          <w:bCs/>
          <w:color w:val="000000" w:themeColor="text1"/>
          <w:lang w:val="en-GB"/>
        </w:rPr>
        <w:t>Available upon request:</w:t>
      </w:r>
    </w:p>
    <w:p w14:paraId="75EB6670" w14:textId="77777777" w:rsidR="00FB003D" w:rsidRPr="00A979DD" w:rsidRDefault="00FB003D" w:rsidP="00FB003D">
      <w:pPr>
        <w:pStyle w:val="MainTextHeadingA"/>
        <w:ind w:left="1440"/>
        <w:rPr>
          <w:color w:val="000000" w:themeColor="text1"/>
          <w:lang w:val="en-GB"/>
        </w:rPr>
      </w:pPr>
      <w:r w:rsidRPr="00A979DD">
        <w:rPr>
          <w:color w:val="000000" w:themeColor="text1"/>
          <w:lang w:val="en-GB"/>
        </w:rPr>
        <w:t>The datasets used and/or analysed during the current study are available from the corresponding author on reasonable request.</w:t>
      </w:r>
    </w:p>
    <w:p w14:paraId="62C5C129" w14:textId="77777777" w:rsidR="00FB003D" w:rsidRPr="00A979DD" w:rsidRDefault="00FB003D" w:rsidP="00FB003D">
      <w:pPr>
        <w:pStyle w:val="MainTextHeadingA"/>
        <w:numPr>
          <w:ilvl w:val="0"/>
          <w:numId w:val="22"/>
        </w:numPr>
        <w:rPr>
          <w:color w:val="000000" w:themeColor="text1"/>
          <w:lang w:val="en-GB"/>
        </w:rPr>
      </w:pPr>
      <w:r w:rsidRPr="00A979DD">
        <w:rPr>
          <w:b/>
          <w:bCs/>
          <w:color w:val="000000" w:themeColor="text1"/>
          <w:lang w:val="en-GB"/>
        </w:rPr>
        <w:t>Public Repository:</w:t>
      </w:r>
    </w:p>
    <w:p w14:paraId="57902014" w14:textId="77777777" w:rsidR="00FB003D" w:rsidRPr="00A979DD" w:rsidRDefault="00FB003D" w:rsidP="00FB003D">
      <w:pPr>
        <w:pStyle w:val="MainTextHeadingA"/>
        <w:ind w:left="1440"/>
        <w:rPr>
          <w:color w:val="000000" w:themeColor="text1"/>
          <w:lang w:val="en-GB"/>
        </w:rPr>
      </w:pPr>
      <w:r w:rsidRPr="00A979DD">
        <w:rPr>
          <w:color w:val="000000" w:themeColor="text1"/>
          <w:lang w:val="en-GB"/>
        </w:rPr>
        <w:t>The datasets generated during the current study are available in the [Name of Repository] repository, [Web Link/DOI] etc.</w:t>
      </w:r>
    </w:p>
    <w:p w14:paraId="4F2B8578" w14:textId="77777777" w:rsidR="00FB003D" w:rsidRPr="00A979DD" w:rsidRDefault="00FB003D" w:rsidP="00FB003D">
      <w:pPr>
        <w:pStyle w:val="MainTextHeadingA"/>
        <w:numPr>
          <w:ilvl w:val="0"/>
          <w:numId w:val="22"/>
        </w:numPr>
        <w:rPr>
          <w:color w:val="000000" w:themeColor="text1"/>
          <w:lang w:val="en-GB"/>
        </w:rPr>
      </w:pPr>
      <w:r w:rsidRPr="00A979DD">
        <w:rPr>
          <w:b/>
          <w:bCs/>
          <w:color w:val="000000" w:themeColor="text1"/>
          <w:lang w:val="en-GB"/>
        </w:rPr>
        <w:t>Data included in the article:</w:t>
      </w:r>
    </w:p>
    <w:p w14:paraId="53AC1D24" w14:textId="77777777" w:rsidR="00FB003D" w:rsidRPr="00A979DD" w:rsidRDefault="00FB003D" w:rsidP="00FB003D">
      <w:pPr>
        <w:pStyle w:val="MainTextHeadingA"/>
        <w:ind w:left="1440"/>
        <w:rPr>
          <w:color w:val="000000" w:themeColor="text1"/>
          <w:lang w:val="en-GB"/>
        </w:rPr>
      </w:pPr>
      <w:r w:rsidRPr="00A979DD">
        <w:rPr>
          <w:color w:val="000000" w:themeColor="text1"/>
          <w:lang w:val="en-GB"/>
        </w:rPr>
        <w:t>All data generated or analysed during this study are included in this published article [and its supplementary information files].</w:t>
      </w:r>
    </w:p>
    <w:p w14:paraId="0CE6D209" w14:textId="77777777" w:rsidR="00FB003D" w:rsidRPr="00A979DD" w:rsidRDefault="00FB003D" w:rsidP="00FB003D">
      <w:pPr>
        <w:pStyle w:val="MainTextHeadingA"/>
        <w:numPr>
          <w:ilvl w:val="0"/>
          <w:numId w:val="22"/>
        </w:numPr>
        <w:rPr>
          <w:color w:val="000000" w:themeColor="text1"/>
          <w:lang w:val="en-GB"/>
        </w:rPr>
      </w:pPr>
      <w:r w:rsidRPr="00A979DD">
        <w:rPr>
          <w:b/>
          <w:bCs/>
          <w:color w:val="000000" w:themeColor="text1"/>
          <w:lang w:val="en-GB"/>
        </w:rPr>
        <w:lastRenderedPageBreak/>
        <w:t>No data/Theory-based:</w:t>
      </w:r>
    </w:p>
    <w:p w14:paraId="0E146296" w14:textId="77777777" w:rsidR="00FB003D" w:rsidRPr="00A979DD" w:rsidRDefault="00FB003D" w:rsidP="00FB003D">
      <w:pPr>
        <w:pStyle w:val="MainTextHeadingA"/>
        <w:ind w:left="1440"/>
        <w:rPr>
          <w:color w:val="000000" w:themeColor="text1"/>
          <w:lang w:val="en-GB"/>
        </w:rPr>
      </w:pPr>
      <w:r w:rsidRPr="00A979DD">
        <w:rPr>
          <w:color w:val="000000" w:themeColor="text1"/>
          <w:lang w:val="en-GB"/>
        </w:rPr>
        <w:t>Data sharing is not applicable to this article as no new datasets were generated or analysed during the current study.</w:t>
      </w:r>
    </w:p>
    <w:p w14:paraId="6ACE0690" w14:textId="77777777" w:rsidR="00FB003D" w:rsidRPr="00A979DD" w:rsidRDefault="00FB003D" w:rsidP="00FB003D">
      <w:pPr>
        <w:pStyle w:val="HeadingA"/>
        <w:rPr>
          <w:color w:val="000000" w:themeColor="text1"/>
        </w:rPr>
      </w:pPr>
      <w:r w:rsidRPr="00A979DD">
        <w:rPr>
          <w:color w:val="000000" w:themeColor="text1"/>
        </w:rPr>
        <w:t>ETHics statement</w:t>
      </w:r>
    </w:p>
    <w:p w14:paraId="7CDEA55D" w14:textId="0AF9E6CE" w:rsidR="00FB003D" w:rsidRPr="00A979DD" w:rsidRDefault="00FB003D" w:rsidP="00FB003D">
      <w:pPr>
        <w:pStyle w:val="MainTextHeadingA"/>
        <w:rPr>
          <w:color w:val="000000" w:themeColor="text1"/>
          <w:lang w:val="en-GB"/>
        </w:rPr>
      </w:pPr>
      <w:r w:rsidRPr="00FB003D">
        <w:rPr>
          <w:b/>
          <w:bCs/>
          <w:color w:val="000000" w:themeColor="text1"/>
          <w:highlight w:val="yellow"/>
          <w:lang w:val="en-GB"/>
        </w:rPr>
        <w:t>The Ethics Statement is a mandatory section for all manuscripts submitted to JCRINN</w:t>
      </w:r>
      <w:r w:rsidRPr="00A979DD">
        <w:rPr>
          <w:color w:val="000000" w:themeColor="text1"/>
          <w:lang w:val="en-GB"/>
        </w:rPr>
        <w:t>. It must be placed before the References. Authors must declare their adherence to ethical standards by selecting and adapting the most relevant statement(s) below:</w:t>
      </w:r>
    </w:p>
    <w:p w14:paraId="047AE616" w14:textId="77777777" w:rsidR="00FB003D" w:rsidRPr="00FB003D" w:rsidRDefault="00FB003D" w:rsidP="00FB003D">
      <w:pPr>
        <w:pStyle w:val="MainTextHeadingA"/>
        <w:rPr>
          <w:b/>
          <w:bCs/>
          <w:color w:val="000000" w:themeColor="text1"/>
          <w:lang w:val="en-GB"/>
        </w:rPr>
      </w:pPr>
      <w:r w:rsidRPr="00FB003D">
        <w:rPr>
          <w:b/>
          <w:bCs/>
          <w:color w:val="000000" w:themeColor="text1"/>
          <w:highlight w:val="green"/>
          <w:lang w:val="en-GB"/>
        </w:rPr>
        <w:t>Universal statement if the study does not involve living subjects:</w:t>
      </w:r>
    </w:p>
    <w:p w14:paraId="79D992DC" w14:textId="77777777" w:rsidR="00FB003D" w:rsidRPr="00A979DD" w:rsidRDefault="00FB003D" w:rsidP="00FB003D">
      <w:pPr>
        <w:pStyle w:val="MainTextHeadingA"/>
        <w:rPr>
          <w:color w:val="000000" w:themeColor="text1"/>
          <w:lang w:val="en-GB"/>
        </w:rPr>
      </w:pPr>
      <w:r w:rsidRPr="00A979DD">
        <w:rPr>
          <w:color w:val="000000" w:themeColor="text1"/>
          <w:lang w:val="en-GB"/>
        </w:rPr>
        <w:t>The authors declare that this research did not involve human or animal subjects. All experimental procedures were performed following the institutional Safety, Health, and Environmental (HSE) protocols of [Insert Institution Name].</w:t>
      </w:r>
    </w:p>
    <w:p w14:paraId="2AE3FCF5" w14:textId="77777777" w:rsidR="00FB003D" w:rsidRPr="00FB003D" w:rsidRDefault="00FB003D" w:rsidP="00FB003D">
      <w:pPr>
        <w:pStyle w:val="MainTextHeadingA"/>
        <w:rPr>
          <w:b/>
          <w:bCs/>
          <w:color w:val="000000" w:themeColor="text1"/>
          <w:lang w:val="en-GB"/>
        </w:rPr>
      </w:pPr>
      <w:r w:rsidRPr="00FB003D">
        <w:rPr>
          <w:b/>
          <w:bCs/>
          <w:color w:val="000000" w:themeColor="text1"/>
          <w:highlight w:val="green"/>
          <w:lang w:val="en-GB"/>
        </w:rPr>
        <w:t xml:space="preserve">For research requiring ethics committee approval, particularly involving </w:t>
      </w:r>
      <w:proofErr w:type="gramStart"/>
      <w:r w:rsidRPr="00FB003D">
        <w:rPr>
          <w:b/>
          <w:bCs/>
          <w:color w:val="000000" w:themeColor="text1"/>
          <w:highlight w:val="green"/>
          <w:lang w:val="en-GB"/>
        </w:rPr>
        <w:t>bio-engineering</w:t>
      </w:r>
      <w:proofErr w:type="gramEnd"/>
      <w:r w:rsidRPr="00FB003D">
        <w:rPr>
          <w:b/>
          <w:bCs/>
          <w:color w:val="000000" w:themeColor="text1"/>
          <w:highlight w:val="green"/>
          <w:lang w:val="en-GB"/>
        </w:rPr>
        <w:t>, toxicity studies or social surveys where human or animal subjects were involved, may use this statement:</w:t>
      </w:r>
      <w:r w:rsidRPr="00FB003D">
        <w:rPr>
          <w:b/>
          <w:bCs/>
          <w:color w:val="000000" w:themeColor="text1"/>
          <w:lang w:val="en-GB"/>
        </w:rPr>
        <w:t xml:space="preserve"> </w:t>
      </w:r>
    </w:p>
    <w:p w14:paraId="076C0060" w14:textId="77777777" w:rsidR="00FB003D" w:rsidRPr="00A979DD" w:rsidRDefault="00FB003D" w:rsidP="00FB003D">
      <w:pPr>
        <w:pStyle w:val="MainTextHeadingA"/>
        <w:rPr>
          <w:color w:val="000000" w:themeColor="text1"/>
          <w:lang w:val="en-GB"/>
        </w:rPr>
      </w:pPr>
      <w:r w:rsidRPr="00A979DD">
        <w:rPr>
          <w:color w:val="000000" w:themeColor="text1"/>
          <w:lang w:val="en-GB"/>
        </w:rPr>
        <w:t>This study was reviewed and approved by the Institutional Ethics Committee of [Insert Institution Name] (Approval No: XXXX/202X). All procedures involving human participants/animal subjects were in fulfilment of the ethical standards of the 1964 Helsinki Declaration. Informed consent was obtained from all participants, and data anonymity was strictly maintained throughout the study.</w:t>
      </w:r>
    </w:p>
    <w:p w14:paraId="51CD10C5" w14:textId="4EF46350" w:rsidR="00E13ECC" w:rsidRPr="00181448" w:rsidRDefault="00B84B02" w:rsidP="00181448">
      <w:pPr>
        <w:pStyle w:val="HeadingA"/>
      </w:pPr>
      <w:r w:rsidRPr="00181448">
        <w:t>References</w:t>
      </w:r>
    </w:p>
    <w:p w14:paraId="13A9FA46" w14:textId="671DEAA0" w:rsidR="00243A85" w:rsidRPr="00243A85" w:rsidRDefault="00243A85" w:rsidP="00243A85">
      <w:pPr>
        <w:pStyle w:val="Reference"/>
        <w:ind w:left="0" w:firstLine="0"/>
        <w:rPr>
          <w:lang w:val="en-GB"/>
        </w:rPr>
      </w:pPr>
      <w:r w:rsidRPr="00243A85">
        <w:rPr>
          <w:lang w:val="en-GB"/>
        </w:rPr>
        <w:t>References should be minimum of 20 references. References should be numbered in ascending order and cited within square brackets, e.g. [1], [3-5], in the main body of the text, following the IEEE citation format. Authors are advised to use citation software such as EndNote or Mendeley. References included at the end of the manuscript are to be in order that they appear in the main body or text. Please include DOI at the end of each reference. Examples are as follows:</w:t>
      </w:r>
    </w:p>
    <w:p w14:paraId="63E13870" w14:textId="63DB55D1" w:rsidR="000A29CD" w:rsidRPr="000A29CD" w:rsidRDefault="000A29CD" w:rsidP="000A29CD">
      <w:pPr>
        <w:pStyle w:val="Reference"/>
        <w:spacing w:after="0" w:line="240" w:lineRule="auto"/>
        <w:ind w:left="567" w:hanging="567"/>
        <w:rPr>
          <w:lang w:val="en-GB"/>
        </w:rPr>
      </w:pPr>
      <w:r w:rsidRPr="000A29CD">
        <w:rPr>
          <w:lang w:val="en-GB"/>
        </w:rPr>
        <w:t>[</w:t>
      </w:r>
      <w:r>
        <w:rPr>
          <w:lang w:val="en-GB"/>
        </w:rPr>
        <w:t>1</w:t>
      </w:r>
      <w:r w:rsidRPr="000A29CD">
        <w:rPr>
          <w:lang w:val="en-GB"/>
        </w:rPr>
        <w:t>]</w:t>
      </w:r>
      <w:r w:rsidRPr="000A29CD">
        <w:rPr>
          <w:lang w:val="en-GB"/>
        </w:rPr>
        <w:tab/>
        <w:t xml:space="preserve">S. Park, F. Nah, D. DeWester, and B. Eschenbrenner, “Virtual World Affordances: Enhancing Brand Value,” Journal For Virtual Worlds Research, vol. 1, no. 2, pp. 1–18, 2008, </w:t>
      </w:r>
      <w:proofErr w:type="spellStart"/>
      <w:r w:rsidRPr="000A29CD">
        <w:rPr>
          <w:lang w:val="en-GB"/>
        </w:rPr>
        <w:t>doi</w:t>
      </w:r>
      <w:proofErr w:type="spellEnd"/>
      <w:r w:rsidRPr="000A29CD">
        <w:rPr>
          <w:lang w:val="en-GB"/>
        </w:rPr>
        <w:t>: 10.4101/jvwr.v1i2.350.</w:t>
      </w:r>
    </w:p>
    <w:p w14:paraId="523F0EAE" w14:textId="4A6317CB" w:rsidR="000A29CD" w:rsidRPr="000A29CD" w:rsidRDefault="000A29CD" w:rsidP="000A29CD">
      <w:pPr>
        <w:pStyle w:val="Reference"/>
        <w:spacing w:after="0" w:line="240" w:lineRule="auto"/>
        <w:ind w:left="567" w:hanging="567"/>
        <w:rPr>
          <w:lang w:val="en-GB"/>
        </w:rPr>
      </w:pPr>
      <w:r w:rsidRPr="000A29CD">
        <w:rPr>
          <w:lang w:val="en-GB"/>
        </w:rPr>
        <w:t>[</w:t>
      </w:r>
      <w:r>
        <w:rPr>
          <w:lang w:val="en-GB"/>
        </w:rPr>
        <w:t>2</w:t>
      </w:r>
      <w:r w:rsidRPr="000A29CD">
        <w:rPr>
          <w:lang w:val="en-GB"/>
        </w:rPr>
        <w:t>]</w:t>
      </w:r>
      <w:r w:rsidRPr="000A29CD">
        <w:rPr>
          <w:lang w:val="en-GB"/>
        </w:rPr>
        <w:tab/>
        <w:t xml:space="preserve">B. G. </w:t>
      </w:r>
      <w:proofErr w:type="spellStart"/>
      <w:r w:rsidRPr="000A29CD">
        <w:rPr>
          <w:lang w:val="en-GB"/>
        </w:rPr>
        <w:t>Papagiannakis</w:t>
      </w:r>
      <w:proofErr w:type="spellEnd"/>
      <w:r w:rsidRPr="000A29CD">
        <w:rPr>
          <w:lang w:val="en-GB"/>
        </w:rPr>
        <w:t xml:space="preserve">, G. Singh, and N. </w:t>
      </w:r>
      <w:proofErr w:type="spellStart"/>
      <w:r w:rsidRPr="000A29CD">
        <w:rPr>
          <w:lang w:val="en-GB"/>
        </w:rPr>
        <w:t>Magnenat-thalmann</w:t>
      </w:r>
      <w:proofErr w:type="spellEnd"/>
      <w:r w:rsidRPr="000A29CD">
        <w:rPr>
          <w:lang w:val="en-GB"/>
        </w:rPr>
        <w:t xml:space="preserve">, “A Survey of Mobile and Wireless Technologies for Augmented Reality Systems,” </w:t>
      </w:r>
      <w:proofErr w:type="spellStart"/>
      <w:r w:rsidRPr="000A29CD">
        <w:rPr>
          <w:lang w:val="en-GB"/>
        </w:rPr>
        <w:t>Comput</w:t>
      </w:r>
      <w:proofErr w:type="spellEnd"/>
      <w:r w:rsidRPr="000A29CD">
        <w:rPr>
          <w:lang w:val="en-GB"/>
        </w:rPr>
        <w:t xml:space="preserve"> </w:t>
      </w:r>
      <w:proofErr w:type="spellStart"/>
      <w:r w:rsidRPr="000A29CD">
        <w:rPr>
          <w:lang w:val="en-GB"/>
        </w:rPr>
        <w:t>Animat</w:t>
      </w:r>
      <w:proofErr w:type="spellEnd"/>
      <w:r w:rsidRPr="000A29CD">
        <w:rPr>
          <w:lang w:val="en-GB"/>
        </w:rPr>
        <w:t xml:space="preserve"> Virtual Worlds, vol. 19, pp. 3–22, 2008, </w:t>
      </w:r>
      <w:proofErr w:type="spellStart"/>
      <w:r w:rsidRPr="000A29CD">
        <w:rPr>
          <w:lang w:val="en-GB"/>
        </w:rPr>
        <w:t>doi</w:t>
      </w:r>
      <w:proofErr w:type="spellEnd"/>
      <w:r w:rsidRPr="000A29CD">
        <w:rPr>
          <w:lang w:val="en-GB"/>
        </w:rPr>
        <w:t>: 10.1002/cav.</w:t>
      </w:r>
    </w:p>
    <w:p w14:paraId="58231BED" w14:textId="5694B304" w:rsidR="000A29CD" w:rsidRPr="000A29CD" w:rsidRDefault="000A29CD" w:rsidP="000A29CD">
      <w:pPr>
        <w:pStyle w:val="Reference"/>
        <w:spacing w:after="0" w:line="240" w:lineRule="auto"/>
        <w:ind w:left="567" w:hanging="567"/>
        <w:rPr>
          <w:lang w:val="en-GB"/>
        </w:rPr>
      </w:pPr>
      <w:r w:rsidRPr="000A29CD">
        <w:rPr>
          <w:lang w:val="en-GB"/>
        </w:rPr>
        <w:t>[3]</w:t>
      </w:r>
      <w:r w:rsidRPr="000A29CD">
        <w:rPr>
          <w:lang w:val="en-GB"/>
        </w:rPr>
        <w:tab/>
        <w:t>M. Billinghurst and R. Grasset, “Designing Augmented Reality Interfaces,” ACM SIGGRAPH Computer Graphics - Learning Through Computer-Generated Visualization, vol. 39, no. 1, pp. 17–22, 2005.</w:t>
      </w:r>
    </w:p>
    <w:p w14:paraId="22CA98B9" w14:textId="77777777" w:rsidR="000A29CD" w:rsidRPr="00181448" w:rsidRDefault="000A29CD" w:rsidP="00243A85">
      <w:pPr>
        <w:pStyle w:val="Reference"/>
        <w:rPr>
          <w:lang w:val="en-GB"/>
        </w:rPr>
      </w:pPr>
    </w:p>
    <w:tbl>
      <w:tblPr>
        <w:tblStyle w:val="Style108"/>
        <w:tblW w:w="8504" w:type="dxa"/>
        <w:jc w:val="center"/>
        <w:tblLayout w:type="fixed"/>
        <w:tblLook w:val="04A0" w:firstRow="1" w:lastRow="0" w:firstColumn="1" w:lastColumn="0" w:noHBand="0" w:noVBand="1"/>
      </w:tblPr>
      <w:tblGrid>
        <w:gridCol w:w="1701"/>
        <w:gridCol w:w="6803"/>
      </w:tblGrid>
      <w:tr w:rsidR="00706B94" w:rsidRPr="00181448" w14:paraId="60777E5F" w14:textId="77777777" w:rsidTr="00D463FD">
        <w:trPr>
          <w:jc w:val="center"/>
        </w:trPr>
        <w:tc>
          <w:tcPr>
            <w:tcW w:w="1701" w:type="dxa"/>
            <w:vAlign w:val="center"/>
          </w:tcPr>
          <w:p w14:paraId="0DA63330" w14:textId="77777777" w:rsidR="00706B94" w:rsidRPr="00181448" w:rsidRDefault="00706B94" w:rsidP="00D463FD">
            <w:pPr>
              <w:ind w:left="452" w:hanging="425"/>
              <w:jc w:val="both"/>
              <w:rPr>
                <w:rFonts w:ascii="Palatino Linotype" w:eastAsia="Palatino Linotype" w:hAnsi="Palatino Linotype" w:cs="Palatino Linotype"/>
                <w:color w:val="000000"/>
                <w:sz w:val="18"/>
                <w:szCs w:val="18"/>
              </w:rPr>
            </w:pPr>
            <w:r w:rsidRPr="00181448">
              <w:rPr>
                <w:rFonts w:ascii="Palatino Linotype" w:eastAsia="Palatino Linotype" w:hAnsi="Palatino Linotype" w:cs="Palatino Linotype"/>
                <w:noProof/>
                <w:sz w:val="18"/>
                <w:szCs w:val="18"/>
                <w:lang w:eastAsia="en-MY"/>
              </w:rPr>
              <w:drawing>
                <wp:inline distT="0" distB="0" distL="0" distR="0" wp14:anchorId="6337F5C0" wp14:editId="74DBAE86">
                  <wp:extent cx="923925" cy="330200"/>
                  <wp:effectExtent l="0" t="0" r="3175" b="0"/>
                  <wp:docPr id="18" name="image6.pn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18" name="image6.png" descr="A picture containing text, clipart&#10;&#10;Description automatically generated"/>
                          <pic:cNvPicPr preferRelativeResize="0"/>
                        </pic:nvPicPr>
                        <pic:blipFill>
                          <a:blip r:embed="rId17"/>
                          <a:srcRect/>
                          <a:stretch>
                            <a:fillRect/>
                          </a:stretch>
                        </pic:blipFill>
                        <pic:spPr>
                          <a:xfrm>
                            <a:off x="0" y="0"/>
                            <a:ext cx="923925" cy="330200"/>
                          </a:xfrm>
                          <a:prstGeom prst="rect">
                            <a:avLst/>
                          </a:prstGeom>
                        </pic:spPr>
                      </pic:pic>
                    </a:graphicData>
                  </a:graphic>
                </wp:inline>
              </w:drawing>
            </w:r>
          </w:p>
        </w:tc>
        <w:tc>
          <w:tcPr>
            <w:tcW w:w="6803" w:type="dxa"/>
            <w:vAlign w:val="center"/>
          </w:tcPr>
          <w:p w14:paraId="3C06805F" w14:textId="28D39003" w:rsidR="00706B94" w:rsidRPr="00181448" w:rsidRDefault="00706B94" w:rsidP="00D463FD">
            <w:pPr>
              <w:spacing w:before="240"/>
              <w:ind w:left="169" w:hanging="169"/>
              <w:jc w:val="both"/>
              <w:rPr>
                <w:color w:val="000000"/>
                <w:sz w:val="18"/>
                <w:szCs w:val="18"/>
              </w:rPr>
            </w:pPr>
            <w:r w:rsidRPr="00181448">
              <w:rPr>
                <w:color w:val="000000"/>
                <w:sz w:val="18"/>
                <w:szCs w:val="18"/>
              </w:rPr>
              <w:t>© 202</w:t>
            </w:r>
            <w:r w:rsidR="00B006C7">
              <w:rPr>
                <w:color w:val="000000"/>
                <w:sz w:val="18"/>
                <w:szCs w:val="18"/>
              </w:rPr>
              <w:t>7</w:t>
            </w:r>
            <w:r w:rsidRPr="00181448">
              <w:rPr>
                <w:color w:val="000000"/>
                <w:sz w:val="18"/>
                <w:szCs w:val="18"/>
              </w:rPr>
              <w:t xml:space="preserve"> by the authors. Submitted for possible open access publication under the terms and conditions of the Creative Commons Attribution (CC BY) license (http://creativecommons.org/licenses/by/4.0/).</w:t>
            </w:r>
          </w:p>
        </w:tc>
      </w:tr>
    </w:tbl>
    <w:p w14:paraId="306B7252" w14:textId="77777777" w:rsidR="00A960D3" w:rsidRPr="00181448" w:rsidRDefault="00A960D3" w:rsidP="00994494">
      <w:pPr>
        <w:pBdr>
          <w:top w:val="nil"/>
          <w:left w:val="nil"/>
          <w:bottom w:val="nil"/>
          <w:right w:val="nil"/>
          <w:between w:val="nil"/>
        </w:pBdr>
        <w:spacing w:before="60"/>
        <w:jc w:val="both"/>
        <w:rPr>
          <w:color w:val="000000"/>
        </w:rPr>
      </w:pPr>
    </w:p>
    <w:sectPr w:rsidR="00A960D3" w:rsidRPr="00181448">
      <w:type w:val="continuous"/>
      <w:pgSz w:w="10886" w:h="14854"/>
      <w:pgMar w:top="754" w:right="1191" w:bottom="1418" w:left="1191" w:header="907" w:footer="120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5FD15" w14:textId="77777777" w:rsidR="00E6555A" w:rsidRDefault="00E6555A">
      <w:r>
        <w:separator/>
      </w:r>
    </w:p>
  </w:endnote>
  <w:endnote w:type="continuationSeparator" w:id="0">
    <w:p w14:paraId="0369ECCF" w14:textId="77777777" w:rsidR="00E6555A" w:rsidRDefault="00E65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swiss"/>
    <w:pitch w:val="variable"/>
    <w:sig w:usb0="E00082FF" w:usb1="400078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auto"/>
    <w:pitch w:val="variable"/>
    <w:sig w:usb0="E00002FF" w:usb1="5000785B" w:usb2="00000000" w:usb3="00000000" w:csb0="000001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175B7" w14:textId="23B0BF97" w:rsidR="006D0EFF" w:rsidRDefault="006D0EFF" w:rsidP="006D0EFF">
    <w:pPr>
      <w:pBdr>
        <w:top w:val="nil"/>
        <w:left w:val="nil"/>
        <w:bottom w:val="nil"/>
        <w:right w:val="nil"/>
        <w:between w:val="nil"/>
      </w:pBdr>
      <w:tabs>
        <w:tab w:val="right" w:pos="10080"/>
        <w:tab w:val="right" w:pos="8504"/>
      </w:tabs>
      <w:spacing w:after="240"/>
      <w:rPr>
        <w:color w:val="000000"/>
        <w:sz w:val="12"/>
        <w:szCs w:val="12"/>
      </w:rPr>
    </w:pPr>
    <w:r w:rsidRPr="00870716">
      <w:rPr>
        <w:color w:val="FF0000"/>
        <w:sz w:val="12"/>
        <w:szCs w:val="12"/>
      </w:rPr>
      <w:t>https://doi.org/</w:t>
    </w:r>
    <w:r w:rsidRPr="00870716">
      <w:rPr>
        <w:color w:val="FF0000"/>
        <w:sz w:val="12"/>
        <w:szCs w:val="12"/>
        <w:shd w:val="clear" w:color="auto" w:fill="FFFFFF"/>
      </w:rPr>
      <w:t>10.24191/jcrinn.v</w:t>
    </w:r>
    <w:r>
      <w:rPr>
        <w:color w:val="FF0000"/>
        <w:sz w:val="12"/>
        <w:szCs w:val="12"/>
        <w:shd w:val="clear" w:color="auto" w:fill="FFFFFF"/>
      </w:rPr>
      <w:t>10i1</w:t>
    </w:r>
    <w:r>
      <w:rPr>
        <w:color w:val="000000"/>
        <w:sz w:val="12"/>
        <w:szCs w:val="12"/>
      </w:rPr>
      <w:tab/>
    </w:r>
    <w:r>
      <w:rPr>
        <w:color w:val="000000"/>
        <w:sz w:val="12"/>
        <w:szCs w:val="12"/>
      </w:rPr>
      <w:tab/>
      <w:t>©Authors, 202</w:t>
    </w:r>
    <w:r w:rsidR="00B006C7">
      <w:rPr>
        <w:color w:val="000000"/>
        <w:sz w:val="12"/>
        <w:szCs w:val="12"/>
      </w:rPr>
      <w:t>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3D324" w14:textId="6739AB33" w:rsidR="006D0EFF" w:rsidRDefault="006D0EFF" w:rsidP="006D0EFF">
    <w:pPr>
      <w:pBdr>
        <w:top w:val="nil"/>
        <w:left w:val="nil"/>
        <w:bottom w:val="nil"/>
        <w:right w:val="nil"/>
        <w:between w:val="nil"/>
      </w:pBdr>
      <w:tabs>
        <w:tab w:val="right" w:pos="10080"/>
        <w:tab w:val="left" w:pos="0"/>
        <w:tab w:val="right" w:pos="8505"/>
      </w:tabs>
      <w:spacing w:after="240"/>
      <w:rPr>
        <w:color w:val="000000"/>
        <w:sz w:val="12"/>
        <w:szCs w:val="12"/>
      </w:rPr>
    </w:pPr>
    <w:r w:rsidRPr="00870716">
      <w:rPr>
        <w:color w:val="FF0000"/>
        <w:sz w:val="12"/>
        <w:szCs w:val="12"/>
      </w:rPr>
      <w:t>https://doi.org/</w:t>
    </w:r>
    <w:r w:rsidRPr="00870716">
      <w:rPr>
        <w:color w:val="FF0000"/>
        <w:sz w:val="12"/>
        <w:szCs w:val="12"/>
        <w:shd w:val="clear" w:color="auto" w:fill="FFFFFF"/>
      </w:rPr>
      <w:t>10.24191/jcrinn.v</w:t>
    </w:r>
    <w:r>
      <w:rPr>
        <w:color w:val="FF0000"/>
        <w:sz w:val="12"/>
        <w:szCs w:val="12"/>
        <w:shd w:val="clear" w:color="auto" w:fill="FFFFFF"/>
      </w:rPr>
      <w:t>10i1</w:t>
    </w:r>
    <w:r>
      <w:rPr>
        <w:color w:val="000000"/>
        <w:sz w:val="12"/>
        <w:szCs w:val="12"/>
      </w:rPr>
      <w:tab/>
    </w:r>
    <w:r>
      <w:rPr>
        <w:color w:val="000000"/>
        <w:sz w:val="12"/>
        <w:szCs w:val="12"/>
      </w:rPr>
      <w:tab/>
      <w:t>©Authors, 202</w:t>
    </w:r>
    <w:r w:rsidR="00B006C7">
      <w:rPr>
        <w:color w:val="000000"/>
        <w:sz w:val="12"/>
        <w:szCs w:val="12"/>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FCCD0" w14:textId="77777777" w:rsidR="00E6555A" w:rsidRDefault="00E6555A">
      <w:r>
        <w:separator/>
      </w:r>
    </w:p>
  </w:footnote>
  <w:footnote w:type="continuationSeparator" w:id="0">
    <w:p w14:paraId="25E0F995" w14:textId="77777777" w:rsidR="00E6555A" w:rsidRDefault="00E6555A">
      <w:r>
        <w:continuationSeparator/>
      </w:r>
    </w:p>
  </w:footnote>
  <w:footnote w:id="1">
    <w:p w14:paraId="1AF4017A" w14:textId="0A3EA5FC" w:rsidR="00A960D3" w:rsidRDefault="00A80C42">
      <w:pPr>
        <w:keepLines/>
        <w:widowControl w:val="0"/>
        <w:pBdr>
          <w:top w:val="nil"/>
          <w:left w:val="nil"/>
          <w:bottom w:val="nil"/>
          <w:right w:val="nil"/>
          <w:between w:val="nil"/>
        </w:pBdr>
        <w:spacing w:line="200" w:lineRule="auto"/>
        <w:ind w:firstLine="240"/>
        <w:jc w:val="both"/>
        <w:rPr>
          <w:color w:val="000000"/>
          <w:sz w:val="16"/>
          <w:szCs w:val="16"/>
        </w:rPr>
      </w:pPr>
      <w:r w:rsidRPr="00620A2F">
        <w:rPr>
          <w:rStyle w:val="FootnoteReference"/>
          <w:highlight w:val="cyan"/>
        </w:rPr>
        <w:footnoteRef/>
      </w:r>
      <w:r w:rsidRPr="00620A2F">
        <w:rPr>
          <w:color w:val="FF0000"/>
          <w:sz w:val="16"/>
          <w:szCs w:val="16"/>
          <w:highlight w:val="cyan"/>
          <w:vertAlign w:val="superscript"/>
        </w:rPr>
        <w:t>*</w:t>
      </w:r>
      <w:r w:rsidRPr="00620A2F">
        <w:rPr>
          <w:color w:val="FF0000"/>
          <w:sz w:val="16"/>
          <w:szCs w:val="16"/>
          <w:highlight w:val="cyan"/>
        </w:rPr>
        <w:t xml:space="preserve"> Corresponding author. </w:t>
      </w:r>
      <w:r w:rsidRPr="00620A2F">
        <w:rPr>
          <w:i/>
          <w:color w:val="FF0000"/>
          <w:sz w:val="16"/>
          <w:szCs w:val="16"/>
          <w:highlight w:val="cyan"/>
        </w:rPr>
        <w:t>E-mail address</w:t>
      </w:r>
      <w:r w:rsidRPr="00620A2F">
        <w:rPr>
          <w:color w:val="FF0000"/>
          <w:sz w:val="16"/>
          <w:szCs w:val="16"/>
          <w:highlight w:val="cyan"/>
        </w:rPr>
        <w:t xml:space="preserve">: </w:t>
      </w:r>
      <w:hyperlink r:id="rId1">
        <w:r w:rsidRPr="00620A2F">
          <w:rPr>
            <w:color w:val="FF0000"/>
            <w:sz w:val="16"/>
            <w:szCs w:val="16"/>
            <w:highlight w:val="cyan"/>
          </w:rPr>
          <w:t>donottypehere@email.com</w:t>
        </w:r>
      </w:hyperlink>
      <w:r w:rsidRPr="00620A2F">
        <w:rPr>
          <w:color w:val="FF0000"/>
          <w:sz w:val="16"/>
          <w:szCs w:val="16"/>
          <w:highlight w:val="cyan"/>
        </w:rPr>
        <w:t xml:space="preserve"> </w:t>
      </w:r>
      <w:r w:rsidR="00E316AC" w:rsidRPr="00994494">
        <w:rPr>
          <w:color w:val="FF0000"/>
          <w:sz w:val="16"/>
          <w:szCs w:val="16"/>
          <w:highlight w:val="green"/>
        </w:rPr>
        <w:t>(</w:t>
      </w:r>
      <w:r w:rsidR="00604ABB" w:rsidRPr="00994494">
        <w:rPr>
          <w:b/>
          <w:bCs/>
          <w:color w:val="FF0000"/>
          <w:sz w:val="16"/>
          <w:szCs w:val="16"/>
          <w:highlight w:val="green"/>
        </w:rPr>
        <w:t>Add the e-mail in the final camera-ready submission</w:t>
      </w:r>
      <w:r w:rsidR="00E316AC" w:rsidRPr="00994494">
        <w:rPr>
          <w:color w:val="FF0000"/>
          <w:sz w:val="16"/>
          <w:szCs w:val="16"/>
          <w:highlight w:val="gree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97033" w14:textId="30EC9D72" w:rsidR="006D0EFF" w:rsidRDefault="006D0EFF" w:rsidP="006D0EFF">
    <w:pPr>
      <w:pBdr>
        <w:top w:val="nil"/>
        <w:left w:val="nil"/>
        <w:bottom w:val="nil"/>
        <w:right w:val="nil"/>
        <w:between w:val="nil"/>
      </w:pBdr>
      <w:tabs>
        <w:tab w:val="center" w:pos="4706"/>
        <w:tab w:val="right" w:pos="9356"/>
        <w:tab w:val="center" w:pos="4253"/>
      </w:tabs>
      <w:spacing w:after="240"/>
      <w:rPr>
        <w:i/>
        <w:color w:val="FF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Pr>
        <w:color w:val="000000"/>
        <w:sz w:val="16"/>
        <w:szCs w:val="16"/>
      </w:rPr>
      <w:t>2</w:t>
    </w:r>
    <w:r>
      <w:rPr>
        <w:color w:val="000000"/>
        <w:sz w:val="16"/>
        <w:szCs w:val="16"/>
      </w:rPr>
      <w:fldChar w:fldCharType="end"/>
    </w:r>
    <w:r>
      <w:rPr>
        <w:color w:val="000000"/>
        <w:sz w:val="16"/>
        <w:szCs w:val="16"/>
      </w:rPr>
      <w:tab/>
    </w:r>
    <w:r w:rsidR="0065773E">
      <w:rPr>
        <w:color w:val="000000"/>
        <w:sz w:val="16"/>
        <w:szCs w:val="16"/>
      </w:rPr>
      <w:t xml:space="preserve">                                              </w:t>
    </w:r>
    <w:r w:rsidRPr="00EA01FE">
      <w:rPr>
        <w:i/>
        <w:color w:val="000000" w:themeColor="text1"/>
        <w:sz w:val="16"/>
        <w:szCs w:val="16"/>
      </w:rPr>
      <w:t>First Author et al. / Journal of Computing Research and Innovation (202</w:t>
    </w:r>
    <w:r w:rsidR="0065773E">
      <w:rPr>
        <w:i/>
        <w:color w:val="000000" w:themeColor="text1"/>
        <w:sz w:val="16"/>
        <w:szCs w:val="16"/>
      </w:rPr>
      <w:t>7</w:t>
    </w:r>
    <w:r w:rsidRPr="00EA01FE">
      <w:rPr>
        <w:i/>
        <w:color w:val="000000" w:themeColor="text1"/>
        <w:sz w:val="16"/>
        <w:szCs w:val="16"/>
      </w:rPr>
      <w:t xml:space="preserve">) Vol. </w:t>
    </w:r>
    <w:r>
      <w:rPr>
        <w:i/>
        <w:color w:val="000000" w:themeColor="text1"/>
        <w:sz w:val="16"/>
        <w:szCs w:val="16"/>
      </w:rPr>
      <w:t>1</w:t>
    </w:r>
    <w:r w:rsidR="0065773E">
      <w:rPr>
        <w:i/>
        <w:color w:val="000000" w:themeColor="text1"/>
        <w:sz w:val="16"/>
        <w:szCs w:val="16"/>
      </w:rPr>
      <w:t>2</w:t>
    </w:r>
    <w:r w:rsidRPr="00EA01FE">
      <w:rPr>
        <w:i/>
        <w:color w:val="000000" w:themeColor="text1"/>
        <w:sz w:val="16"/>
        <w:szCs w:val="16"/>
      </w:rPr>
      <w:t xml:space="preserve">, No. </w:t>
    </w:r>
    <w:r>
      <w:rPr>
        <w:i/>
        <w:color w:val="000000" w:themeColor="text1"/>
        <w:sz w:val="16"/>
        <w:szCs w:val="16"/>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4"/>
      <w:tblW w:w="8291" w:type="dxa"/>
      <w:tblLayout w:type="fixed"/>
      <w:tblLook w:val="0000" w:firstRow="0" w:lastRow="0" w:firstColumn="0" w:lastColumn="0" w:noHBand="0" w:noVBand="0"/>
    </w:tblPr>
    <w:tblGrid>
      <w:gridCol w:w="1843"/>
      <w:gridCol w:w="4536"/>
      <w:gridCol w:w="1912"/>
    </w:tblGrid>
    <w:tr w:rsidR="006D0EFF" w14:paraId="3398B138" w14:textId="77777777" w:rsidTr="00CD1BFF">
      <w:trPr>
        <w:cantSplit/>
        <w:trHeight w:val="955"/>
      </w:trPr>
      <w:tc>
        <w:tcPr>
          <w:tcW w:w="1843" w:type="dxa"/>
          <w:vMerge w:val="restart"/>
          <w:vAlign w:val="center"/>
        </w:tcPr>
        <w:p w14:paraId="78974964" w14:textId="77777777" w:rsidR="006D0EFF" w:rsidRPr="00343809" w:rsidRDefault="006D0EFF" w:rsidP="006D0EFF">
          <w:pPr>
            <w:pBdr>
              <w:top w:val="nil"/>
              <w:left w:val="nil"/>
              <w:bottom w:val="nil"/>
              <w:right w:val="nil"/>
              <w:between w:val="nil"/>
            </w:pBdr>
            <w:jc w:val="center"/>
            <w:rPr>
              <w:b/>
              <w:color w:val="000000"/>
              <w:sz w:val="12"/>
              <w:szCs w:val="12"/>
            </w:rPr>
          </w:pPr>
          <w:r>
            <w:rPr>
              <w:i/>
              <w:noProof/>
            </w:rPr>
            <w:drawing>
              <wp:inline distT="0" distB="0" distL="0" distR="0" wp14:anchorId="16602350" wp14:editId="01375FD3">
                <wp:extent cx="1212506" cy="476250"/>
                <wp:effectExtent l="0" t="0" r="0" b="0"/>
                <wp:docPr id="50821829" name="Picture 50821829" descr="A blue and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21829" name="Picture 50821829" descr="A blue and white text on a black background&#10;&#10;Description automatically generated"/>
                        <pic:cNvPicPr/>
                      </pic:nvPicPr>
                      <pic:blipFill>
                        <a:blip r:embed="rId1">
                          <a:extLst>
                            <a:ext uri="{28A0092B-C50C-407E-A947-70E740481C1C}">
                              <a14:useLocalDpi xmlns:a14="http://schemas.microsoft.com/office/drawing/2010/main" val="0"/>
                            </a:ext>
                          </a:extLst>
                        </a:blip>
                        <a:srcRect l="3413" r="3413"/>
                        <a:stretch>
                          <a:fillRect/>
                        </a:stretch>
                      </pic:blipFill>
                      <pic:spPr bwMode="auto">
                        <a:xfrm>
                          <a:off x="0" y="0"/>
                          <a:ext cx="1224214" cy="480849"/>
                        </a:xfrm>
                        <a:prstGeom prst="rect">
                          <a:avLst/>
                        </a:prstGeom>
                        <a:ln>
                          <a:noFill/>
                        </a:ln>
                        <a:extLst>
                          <a:ext uri="{53640926-AAD7-44D8-BBD7-CCE9431645EC}">
                            <a14:shadowObscured xmlns:a14="http://schemas.microsoft.com/office/drawing/2010/main"/>
                          </a:ext>
                        </a:extLst>
                      </pic:spPr>
                    </pic:pic>
                  </a:graphicData>
                </a:graphic>
              </wp:inline>
            </w:drawing>
          </w:r>
          <w:r>
            <w:rPr>
              <w:color w:val="000000"/>
              <w:sz w:val="12"/>
              <w:szCs w:val="12"/>
            </w:rPr>
            <w:br/>
          </w:r>
        </w:p>
      </w:tc>
      <w:tc>
        <w:tcPr>
          <w:tcW w:w="4536" w:type="dxa"/>
        </w:tcPr>
        <w:p w14:paraId="5EE7850D" w14:textId="77777777" w:rsidR="006D0EFF" w:rsidRDefault="006D0EFF" w:rsidP="006D0EFF">
          <w:pPr>
            <w:ind w:left="720" w:right="927"/>
            <w:jc w:val="center"/>
            <w:rPr>
              <w:color w:val="000000"/>
              <w:sz w:val="14"/>
              <w:szCs w:val="14"/>
            </w:rPr>
          </w:pPr>
          <w:r>
            <w:rPr>
              <w:color w:val="000000"/>
              <w:sz w:val="14"/>
              <w:szCs w:val="14"/>
            </w:rPr>
            <w:t xml:space="preserve">Available online at </w:t>
          </w:r>
        </w:p>
        <w:p w14:paraId="72E82A26" w14:textId="77777777" w:rsidR="006D0EFF" w:rsidRDefault="006D0EFF" w:rsidP="006D0EFF">
          <w:pPr>
            <w:ind w:left="720" w:right="927"/>
            <w:jc w:val="center"/>
            <w:rPr>
              <w:rFonts w:ascii="Arial Narrow" w:eastAsia="Arial Narrow" w:hAnsi="Arial Narrow" w:cs="Arial Narrow"/>
              <w:b/>
              <w:sz w:val="24"/>
              <w:szCs w:val="24"/>
            </w:rPr>
          </w:pPr>
          <w:r w:rsidRPr="00EA01FE">
            <w:rPr>
              <w:color w:val="000000" w:themeColor="text1"/>
              <w:sz w:val="14"/>
              <w:szCs w:val="14"/>
            </w:rPr>
            <w:t>https://jcrinn.com/</w:t>
          </w:r>
          <w:r w:rsidRPr="00EA01FE">
            <w:rPr>
              <w:color w:val="000000" w:themeColor="text1"/>
              <w:sz w:val="12"/>
              <w:szCs w:val="12"/>
            </w:rPr>
            <w:t xml:space="preserve"> </w:t>
          </w:r>
          <w:r>
            <w:rPr>
              <w:color w:val="000000" w:themeColor="text1"/>
              <w:sz w:val="12"/>
              <w:szCs w:val="12"/>
            </w:rPr>
            <w:br/>
          </w:r>
          <w:r w:rsidRPr="00A3467D">
            <w:rPr>
              <w:color w:val="000000" w:themeColor="text1"/>
              <w:sz w:val="14"/>
              <w:szCs w:val="14"/>
            </w:rPr>
            <w:t>https://crinn.conferencehunter.com/</w:t>
          </w:r>
          <w:r>
            <w:rPr>
              <w:color w:val="000000"/>
              <w:sz w:val="12"/>
              <w:szCs w:val="12"/>
            </w:rPr>
            <w:br/>
          </w:r>
        </w:p>
        <w:p w14:paraId="4FA5D942" w14:textId="77777777" w:rsidR="006D0EFF" w:rsidRDefault="006D0EFF" w:rsidP="006D0EFF">
          <w:pPr>
            <w:ind w:left="720" w:right="927"/>
            <w:jc w:val="center"/>
          </w:pPr>
        </w:p>
      </w:tc>
      <w:tc>
        <w:tcPr>
          <w:tcW w:w="1912" w:type="dxa"/>
          <w:vMerge w:val="restart"/>
          <w:tcBorders>
            <w:top w:val="single" w:sz="12" w:space="0" w:color="000000"/>
            <w:bottom w:val="single" w:sz="12" w:space="0" w:color="000000"/>
          </w:tcBorders>
          <w:vAlign w:val="center"/>
        </w:tcPr>
        <w:p w14:paraId="288C90B8" w14:textId="77777777" w:rsidR="006D0EFF" w:rsidRDefault="006D0EFF" w:rsidP="006D0EFF">
          <w:pPr>
            <w:jc w:val="center"/>
          </w:pPr>
          <w:r>
            <w:rPr>
              <w:rFonts w:ascii="Arial Narrow" w:eastAsia="Arial Narrow" w:hAnsi="Arial Narrow" w:cs="Arial Narrow"/>
              <w:b/>
              <w:sz w:val="24"/>
              <w:szCs w:val="24"/>
            </w:rPr>
            <w:t>Journal of Computing Research and Innovation</w:t>
          </w:r>
        </w:p>
      </w:tc>
    </w:tr>
    <w:tr w:rsidR="006D0EFF" w14:paraId="13300B1E" w14:textId="77777777" w:rsidTr="00CD1BFF">
      <w:trPr>
        <w:cantSplit/>
        <w:trHeight w:val="20"/>
      </w:trPr>
      <w:tc>
        <w:tcPr>
          <w:tcW w:w="1843" w:type="dxa"/>
          <w:vMerge/>
          <w:vAlign w:val="center"/>
        </w:tcPr>
        <w:p w14:paraId="03D38B09" w14:textId="77777777" w:rsidR="006D0EFF" w:rsidRDefault="006D0EFF" w:rsidP="006D0EFF">
          <w:pPr>
            <w:widowControl w:val="0"/>
            <w:pBdr>
              <w:top w:val="nil"/>
              <w:left w:val="nil"/>
              <w:bottom w:val="nil"/>
              <w:right w:val="nil"/>
              <w:between w:val="nil"/>
            </w:pBdr>
            <w:spacing w:line="276" w:lineRule="auto"/>
          </w:pPr>
        </w:p>
      </w:tc>
      <w:tc>
        <w:tcPr>
          <w:tcW w:w="4536" w:type="dxa"/>
          <w:vAlign w:val="center"/>
        </w:tcPr>
        <w:p w14:paraId="65899C01" w14:textId="3724F84C" w:rsidR="006D0EFF" w:rsidRDefault="006D0EFF" w:rsidP="006D0EFF">
          <w:pPr>
            <w:pBdr>
              <w:top w:val="nil"/>
              <w:left w:val="nil"/>
              <w:bottom w:val="nil"/>
              <w:right w:val="nil"/>
              <w:between w:val="nil"/>
            </w:pBdr>
            <w:tabs>
              <w:tab w:val="left" w:pos="0"/>
              <w:tab w:val="center" w:pos="5443"/>
            </w:tabs>
            <w:spacing w:after="20"/>
            <w:jc w:val="center"/>
            <w:rPr>
              <w:color w:val="000000"/>
              <w:sz w:val="14"/>
              <w:szCs w:val="14"/>
            </w:rPr>
          </w:pPr>
          <w:r>
            <w:rPr>
              <w:color w:val="000000"/>
              <w:sz w:val="14"/>
              <w:szCs w:val="14"/>
            </w:rPr>
            <w:t>Journal of Computing Research and Innovation 1</w:t>
          </w:r>
          <w:r w:rsidR="0065773E">
            <w:rPr>
              <w:color w:val="000000"/>
              <w:sz w:val="14"/>
              <w:szCs w:val="14"/>
            </w:rPr>
            <w:t>2</w:t>
          </w:r>
          <w:r>
            <w:rPr>
              <w:color w:val="000000"/>
              <w:sz w:val="14"/>
              <w:szCs w:val="14"/>
            </w:rPr>
            <w:t>(</w:t>
          </w:r>
          <w:r w:rsidR="00243A85">
            <w:rPr>
              <w:color w:val="000000"/>
              <w:sz w:val="14"/>
              <w:szCs w:val="14"/>
            </w:rPr>
            <w:t>1</w:t>
          </w:r>
          <w:r>
            <w:rPr>
              <w:color w:val="000000"/>
              <w:sz w:val="14"/>
              <w:szCs w:val="14"/>
            </w:rPr>
            <w:t>) 202</w:t>
          </w:r>
          <w:r w:rsidR="0065773E">
            <w:rPr>
              <w:color w:val="000000"/>
              <w:sz w:val="14"/>
              <w:szCs w:val="14"/>
            </w:rPr>
            <w:t>7</w:t>
          </w:r>
        </w:p>
      </w:tc>
      <w:tc>
        <w:tcPr>
          <w:tcW w:w="1912" w:type="dxa"/>
          <w:vMerge/>
          <w:tcBorders>
            <w:top w:val="single" w:sz="12" w:space="0" w:color="000000"/>
            <w:bottom w:val="single" w:sz="12" w:space="0" w:color="000000"/>
          </w:tcBorders>
          <w:vAlign w:val="center"/>
        </w:tcPr>
        <w:p w14:paraId="6B32B3FE" w14:textId="77777777" w:rsidR="006D0EFF" w:rsidRDefault="006D0EFF" w:rsidP="006D0EFF">
          <w:pPr>
            <w:widowControl w:val="0"/>
            <w:pBdr>
              <w:top w:val="nil"/>
              <w:left w:val="nil"/>
              <w:bottom w:val="nil"/>
              <w:right w:val="nil"/>
              <w:between w:val="nil"/>
            </w:pBdr>
            <w:spacing w:line="276" w:lineRule="auto"/>
            <w:rPr>
              <w:color w:val="000000"/>
              <w:sz w:val="14"/>
              <w:szCs w:val="14"/>
            </w:rPr>
          </w:pPr>
        </w:p>
      </w:tc>
    </w:tr>
    <w:tr w:rsidR="006D0EFF" w14:paraId="3A958D72" w14:textId="77777777" w:rsidTr="00CD1BFF">
      <w:trPr>
        <w:cantSplit/>
        <w:trHeight w:val="126"/>
      </w:trPr>
      <w:tc>
        <w:tcPr>
          <w:tcW w:w="8291" w:type="dxa"/>
          <w:gridSpan w:val="3"/>
          <w:tcBorders>
            <w:bottom w:val="nil"/>
          </w:tcBorders>
        </w:tcPr>
        <w:p w14:paraId="35272A7B" w14:textId="77777777" w:rsidR="006D0EFF" w:rsidRDefault="006D0EFF" w:rsidP="006D0EFF">
          <w:pPr>
            <w:tabs>
              <w:tab w:val="left" w:pos="6804"/>
            </w:tabs>
            <w:spacing w:line="160" w:lineRule="auto"/>
            <w:rPr>
              <w:color w:val="FFFFFF"/>
            </w:rPr>
          </w:pPr>
          <w:r>
            <w:rPr>
              <w:color w:val="FFFFFF"/>
              <w:sz w:val="16"/>
              <w:szCs w:val="16"/>
            </w:rPr>
            <w:t>www.jeeir.com</w:t>
          </w:r>
        </w:p>
      </w:tc>
    </w:tr>
  </w:tbl>
  <w:p w14:paraId="209BD5D4" w14:textId="0B272A88" w:rsidR="008169B5" w:rsidRPr="006D0EFF" w:rsidRDefault="008169B5" w:rsidP="006D0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15534"/>
    <w:multiLevelType w:val="multilevel"/>
    <w:tmpl w:val="C6A43A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960011"/>
    <w:multiLevelType w:val="hybridMultilevel"/>
    <w:tmpl w:val="EC44772E"/>
    <w:lvl w:ilvl="0" w:tplc="E8A6DA38">
      <w:start w:val="1"/>
      <w:numFmt w:val="lowerRoman"/>
      <w:pStyle w:val="Bullet"/>
      <w:lvlText w:val="(%1)"/>
      <w:lvlJc w:val="left"/>
      <w:pPr>
        <w:ind w:left="1060" w:hanging="360"/>
      </w:pPr>
      <w:rPr>
        <w:rFonts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2" w15:restartNumberingAfterBreak="0">
    <w:nsid w:val="09217A55"/>
    <w:multiLevelType w:val="multilevel"/>
    <w:tmpl w:val="DD72F47C"/>
    <w:lvl w:ilvl="0">
      <w:start w:val="1"/>
      <w:numFmt w:val="upperLetter"/>
      <w:lvlText w:val="%1. "/>
      <w:lvlJc w:val="left"/>
      <w:pPr>
        <w:ind w:left="0" w:firstLine="0"/>
      </w:pPr>
      <w:rPr>
        <w:b w:val="0"/>
        <w:i/>
      </w:rPr>
    </w:lvl>
    <w:lvl w:ilvl="1">
      <w:start w:val="1"/>
      <w:numFmt w:val="decimal"/>
      <w:lvlText w:val="%1.%2. "/>
      <w:lvlJc w:val="left"/>
      <w:pPr>
        <w:ind w:left="0" w:firstLine="0"/>
      </w:pPr>
      <w:rPr>
        <w:rFonts w:ascii="Times New Roman" w:eastAsia="Times New Roman" w:hAnsi="Times New Roman" w:cs="Times New Roman"/>
        <w:b w:val="0"/>
        <w:i/>
        <w:sz w:val="20"/>
        <w:szCs w:val="20"/>
      </w:rPr>
    </w:lvl>
    <w:lvl w:ilvl="2">
      <w:start w:val="1"/>
      <w:numFmt w:val="decimal"/>
      <w:lvlText w:val=""/>
      <w:lvlJc w:val="left"/>
      <w:pPr>
        <w:ind w:left="0" w:firstLine="0"/>
      </w:pPr>
    </w:lvl>
    <w:lvl w:ilvl="3">
      <w:start w:val="1"/>
      <w:numFmt w:val="decimal"/>
      <w:lvlText w:val=""/>
      <w:lvlJc w:val="righ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 w15:restartNumberingAfterBreak="0">
    <w:nsid w:val="0A65747A"/>
    <w:multiLevelType w:val="hybridMultilevel"/>
    <w:tmpl w:val="14DEF670"/>
    <w:lvl w:ilvl="0" w:tplc="11A682C4">
      <w:start w:val="150"/>
      <w:numFmt w:val="bullet"/>
      <w:lvlText w:val="-"/>
      <w:lvlJc w:val="left"/>
      <w:pPr>
        <w:ind w:left="720" w:hanging="360"/>
      </w:pPr>
      <w:rPr>
        <w:rFonts w:ascii="Times New Roman" w:eastAsiaTheme="minorHAnsi"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12AC0D1B"/>
    <w:multiLevelType w:val="hybridMultilevel"/>
    <w:tmpl w:val="028870A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 w15:restartNumberingAfterBreak="0">
    <w:nsid w:val="189E1A09"/>
    <w:multiLevelType w:val="hybridMultilevel"/>
    <w:tmpl w:val="396A0078"/>
    <w:lvl w:ilvl="0" w:tplc="81AC3B2A">
      <w:start w:val="3"/>
      <w:numFmt w:val="bullet"/>
      <w:lvlText w:val="-"/>
      <w:lvlJc w:val="left"/>
      <w:pPr>
        <w:ind w:left="720" w:hanging="360"/>
      </w:pPr>
      <w:rPr>
        <w:rFonts w:ascii="Times New Roman" w:eastAsia="Times New Roman"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1B320ED6"/>
    <w:multiLevelType w:val="hybridMultilevel"/>
    <w:tmpl w:val="DD68796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7" w15:restartNumberingAfterBreak="0">
    <w:nsid w:val="47456261"/>
    <w:multiLevelType w:val="hybridMultilevel"/>
    <w:tmpl w:val="C2468F64"/>
    <w:lvl w:ilvl="0" w:tplc="2FB8EB52">
      <w:start w:val="1"/>
      <w:numFmt w:val="lowerRoman"/>
      <w:lvlText w:val="(%1)"/>
      <w:lvlJc w:val="left"/>
      <w:pPr>
        <w:ind w:left="1060" w:hanging="360"/>
      </w:pPr>
      <w:rPr>
        <w:rFonts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8" w15:restartNumberingAfterBreak="0">
    <w:nsid w:val="53937A65"/>
    <w:multiLevelType w:val="multilevel"/>
    <w:tmpl w:val="748A6E32"/>
    <w:lvl w:ilvl="0">
      <w:start w:val="1"/>
      <w:numFmt w:val="decimal"/>
      <w:lvlText w:val="%1."/>
      <w:lvlJc w:val="left"/>
      <w:pPr>
        <w:ind w:left="360" w:hanging="360"/>
      </w:pPr>
    </w:lvl>
    <w:lvl w:ilvl="1">
      <w:start w:val="1"/>
      <w:numFmt w:val="decimal"/>
      <w:lvlText w:val="%1.%2"/>
      <w:lvlJc w:val="left"/>
      <w:pPr>
        <w:ind w:left="357" w:hanging="357"/>
      </w:pPr>
    </w:lvl>
    <w:lvl w:ilvl="2">
      <w:start w:val="1"/>
      <w:numFmt w:val="decimal"/>
      <w:lvlText w:val="%1.%2.%3"/>
      <w:lvlJc w:val="left"/>
      <w:pPr>
        <w:ind w:left="567" w:hanging="567"/>
      </w:pPr>
      <w:rPr>
        <w: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60714BA"/>
    <w:multiLevelType w:val="multilevel"/>
    <w:tmpl w:val="85A6A0AC"/>
    <w:lvl w:ilvl="0">
      <w:start w:val="1"/>
      <w:numFmt w:val="decimal"/>
      <w:lvlText w:val="%1."/>
      <w:lvlJc w:val="left"/>
      <w:pPr>
        <w:ind w:left="720" w:hanging="360"/>
      </w:pPr>
    </w:lvl>
    <w:lvl w:ilvl="1">
      <w:start w:val="1"/>
      <w:numFmt w:val="decimal"/>
      <w:pStyle w:val="HeadingB"/>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5BE64A7D"/>
    <w:multiLevelType w:val="hybridMultilevel"/>
    <w:tmpl w:val="C8E23842"/>
    <w:lvl w:ilvl="0" w:tplc="BC64F498">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601D7E2A"/>
    <w:multiLevelType w:val="multilevel"/>
    <w:tmpl w:val="DF0EB148"/>
    <w:lvl w:ilvl="0">
      <w:start w:val="1"/>
      <w:numFmt w:val="decimal"/>
      <w:lvlText w:val="%1."/>
      <w:lvlJc w:val="left"/>
      <w:pPr>
        <w:ind w:left="360" w:hanging="360"/>
      </w:pPr>
    </w:lvl>
    <w:lvl w:ilvl="1">
      <w:start w:val="1"/>
      <w:numFmt w:val="decimal"/>
      <w:lvlText w:val="%1.%2"/>
      <w:lvlJc w:val="left"/>
      <w:pPr>
        <w:ind w:left="357" w:hanging="357"/>
      </w:pPr>
    </w:lvl>
    <w:lvl w:ilvl="2">
      <w:start w:val="1"/>
      <w:numFmt w:val="decimal"/>
      <w:lvlText w:val="%1.%2.%3"/>
      <w:lvlJc w:val="left"/>
      <w:pPr>
        <w:ind w:left="567" w:hanging="567"/>
      </w:pPr>
      <w:rPr>
        <w: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F38781A"/>
    <w:multiLevelType w:val="multilevel"/>
    <w:tmpl w:val="ACC201A8"/>
    <w:lvl w:ilvl="0">
      <w:start w:val="1"/>
      <w:numFmt w:val="bullet"/>
      <w:lvlText w:val="●"/>
      <w:lvlJc w:val="left"/>
      <w:pPr>
        <w:ind w:left="240" w:hanging="240"/>
      </w:pPr>
      <w:rPr>
        <w:rFonts w:ascii="Noto Sans Symbols" w:eastAsia="Noto Sans Symbols" w:hAnsi="Noto Sans Symbols" w:cs="Noto Sans Symbols"/>
      </w:rPr>
    </w:lvl>
    <w:lvl w:ilvl="1">
      <w:start w:val="1"/>
      <w:numFmt w:val="bullet"/>
      <w:lvlText w:val="○"/>
      <w:lvlJc w:val="left"/>
      <w:pPr>
        <w:ind w:left="480" w:hanging="240"/>
      </w:pPr>
      <w:rPr>
        <w:rFonts w:ascii="Times New Roman" w:eastAsia="Times New Roman" w:hAnsi="Times New Roman" w:cs="Times New Roman"/>
        <w:sz w:val="28"/>
        <w:szCs w:val="28"/>
      </w:rPr>
    </w:lvl>
    <w:lvl w:ilvl="2">
      <w:start w:val="1"/>
      <w:numFmt w:val="bullet"/>
      <w:lvlText w:val="–"/>
      <w:lvlJc w:val="left"/>
      <w:pPr>
        <w:ind w:left="720" w:hanging="240"/>
      </w:pPr>
      <w:rPr>
        <w:rFonts w:ascii="Times New Roman" w:eastAsia="Times New Roman" w:hAnsi="Times New Roman" w:cs="Times New Roman"/>
      </w:rPr>
    </w:lvl>
    <w:lvl w:ilvl="3">
      <w:start w:val="1"/>
      <w:numFmt w:val="decimal"/>
      <w:lvlText w:val="-"/>
      <w:lvlJc w:val="left"/>
      <w:pPr>
        <w:ind w:left="960" w:hanging="240"/>
      </w:pPr>
      <w:rPr>
        <w:rFonts w:ascii="Times New Roman" w:eastAsia="Times New Roman" w:hAnsi="Times New Roman" w:cs="Times New Roman"/>
      </w:rPr>
    </w:lvl>
    <w:lvl w:ilvl="4">
      <w:start w:val="1"/>
      <w:numFmt w:val="decimal"/>
      <w:lvlText w:val="-"/>
      <w:lvlJc w:val="left"/>
      <w:pPr>
        <w:ind w:left="1200" w:hanging="240"/>
      </w:pPr>
      <w:rPr>
        <w:rFonts w:ascii="Times New Roman" w:eastAsia="Times New Roman" w:hAnsi="Times New Roman" w:cs="Times New Roman"/>
      </w:rPr>
    </w:lvl>
    <w:lvl w:ilvl="5">
      <w:start w:val="1"/>
      <w:numFmt w:val="decimal"/>
      <w:lvlText w:val="-"/>
      <w:lvlJc w:val="left"/>
      <w:pPr>
        <w:ind w:left="1440" w:hanging="240"/>
      </w:pPr>
      <w:rPr>
        <w:rFonts w:ascii="Times New Roman" w:eastAsia="Times New Roman" w:hAnsi="Times New Roman" w:cs="Times New Roman"/>
      </w:rPr>
    </w:lvl>
    <w:lvl w:ilvl="6">
      <w:start w:val="1"/>
      <w:numFmt w:val="decimal"/>
      <w:lvlText w:val="-"/>
      <w:lvlJc w:val="left"/>
      <w:pPr>
        <w:ind w:left="1680" w:hanging="240"/>
      </w:pPr>
      <w:rPr>
        <w:rFonts w:ascii="Times New Roman" w:eastAsia="Times New Roman" w:hAnsi="Times New Roman" w:cs="Times New Roman"/>
      </w:rPr>
    </w:lvl>
    <w:lvl w:ilvl="7">
      <w:start w:val="1"/>
      <w:numFmt w:val="decimal"/>
      <w:lvlText w:val="-"/>
      <w:lvlJc w:val="left"/>
      <w:pPr>
        <w:ind w:left="1920" w:hanging="240"/>
      </w:pPr>
      <w:rPr>
        <w:rFonts w:ascii="Times New Roman" w:eastAsia="Times New Roman" w:hAnsi="Times New Roman" w:cs="Times New Roman"/>
      </w:rPr>
    </w:lvl>
    <w:lvl w:ilvl="8">
      <w:start w:val="1"/>
      <w:numFmt w:val="decimal"/>
      <w:lvlText w:val="-"/>
      <w:lvlJc w:val="left"/>
      <w:pPr>
        <w:ind w:left="2160" w:hanging="240"/>
      </w:pPr>
      <w:rPr>
        <w:rFonts w:ascii="Times New Roman" w:eastAsia="Times New Roman" w:hAnsi="Times New Roman" w:cs="Times New Roman"/>
      </w:rPr>
    </w:lvl>
  </w:abstractNum>
  <w:abstractNum w:abstractNumId="13" w15:restartNumberingAfterBreak="0">
    <w:nsid w:val="740F46AF"/>
    <w:multiLevelType w:val="multilevel"/>
    <w:tmpl w:val="EC8426D0"/>
    <w:lvl w:ilvl="0">
      <w:start w:val="1"/>
      <w:numFmt w:val="decimal"/>
      <w:pStyle w:val="Els-1storder-head"/>
      <w:lvlText w:val="%1."/>
      <w:lvlJc w:val="left"/>
      <w:pPr>
        <w:tabs>
          <w:tab w:val="num" w:pos="720"/>
        </w:tabs>
        <w:ind w:left="720" w:hanging="720"/>
      </w:pPr>
    </w:lvl>
    <w:lvl w:ilvl="1">
      <w:start w:val="1"/>
      <w:numFmt w:val="decimal"/>
      <w:pStyle w:val="Els-2ndorder-head"/>
      <w:lvlText w:val="%2."/>
      <w:lvlJc w:val="left"/>
      <w:pPr>
        <w:tabs>
          <w:tab w:val="num" w:pos="1440"/>
        </w:tabs>
        <w:ind w:left="1440" w:hanging="720"/>
      </w:pPr>
    </w:lvl>
    <w:lvl w:ilvl="2">
      <w:start w:val="1"/>
      <w:numFmt w:val="decimal"/>
      <w:pStyle w:val="Els-3rdorder-head"/>
      <w:lvlText w:val="%3."/>
      <w:lvlJc w:val="left"/>
      <w:pPr>
        <w:tabs>
          <w:tab w:val="num" w:pos="2160"/>
        </w:tabs>
        <w:ind w:left="2160" w:hanging="720"/>
      </w:pPr>
    </w:lvl>
    <w:lvl w:ilvl="3">
      <w:start w:val="1"/>
      <w:numFmt w:val="decimal"/>
      <w:pStyle w:val="Els-4thorder-head"/>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7194B6D"/>
    <w:multiLevelType w:val="multilevel"/>
    <w:tmpl w:val="1E225CB4"/>
    <w:lvl w:ilvl="0">
      <w:start w:val="1"/>
      <w:numFmt w:val="decimal"/>
      <w:pStyle w:val="HeadingA"/>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CA46353"/>
    <w:multiLevelType w:val="hybridMultilevel"/>
    <w:tmpl w:val="CE5410CE"/>
    <w:lvl w:ilvl="0" w:tplc="61D6EDC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048967">
    <w:abstractNumId w:val="11"/>
  </w:num>
  <w:num w:numId="2" w16cid:durableId="787047835">
    <w:abstractNumId w:val="8"/>
  </w:num>
  <w:num w:numId="3" w16cid:durableId="891886258">
    <w:abstractNumId w:val="0"/>
  </w:num>
  <w:num w:numId="4" w16cid:durableId="326637114">
    <w:abstractNumId w:val="2"/>
  </w:num>
  <w:num w:numId="5" w16cid:durableId="1553148545">
    <w:abstractNumId w:val="12"/>
  </w:num>
  <w:num w:numId="6" w16cid:durableId="581255163">
    <w:abstractNumId w:val="13"/>
  </w:num>
  <w:num w:numId="7" w16cid:durableId="11965075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641411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01892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75582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758609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20037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0763419">
    <w:abstractNumId w:val="1"/>
  </w:num>
  <w:num w:numId="14" w16cid:durableId="1462386138">
    <w:abstractNumId w:val="7"/>
  </w:num>
  <w:num w:numId="15" w16cid:durableId="848568553">
    <w:abstractNumId w:val="5"/>
  </w:num>
  <w:num w:numId="16" w16cid:durableId="1875657003">
    <w:abstractNumId w:val="9"/>
  </w:num>
  <w:num w:numId="17" w16cid:durableId="193538035">
    <w:abstractNumId w:val="10"/>
  </w:num>
  <w:num w:numId="18" w16cid:durableId="1862166022">
    <w:abstractNumId w:val="14"/>
  </w:num>
  <w:num w:numId="19" w16cid:durableId="772825349">
    <w:abstractNumId w:val="6"/>
  </w:num>
  <w:num w:numId="20" w16cid:durableId="2146310558">
    <w:abstractNumId w:val="4"/>
  </w:num>
  <w:num w:numId="21" w16cid:durableId="1145663722">
    <w:abstractNumId w:val="3"/>
  </w:num>
  <w:num w:numId="22" w16cid:durableId="19160105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characterSpacingControl w:val="doNotCompress"/>
  <w:hdrShapeDefaults>
    <o:shapedefaults v:ext="edit" spidmax="2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0D3"/>
    <w:rsid w:val="000004C7"/>
    <w:rsid w:val="00044B4D"/>
    <w:rsid w:val="00045DF9"/>
    <w:rsid w:val="000A29CD"/>
    <w:rsid w:val="000A30B8"/>
    <w:rsid w:val="000E6774"/>
    <w:rsid w:val="0011015F"/>
    <w:rsid w:val="0011060D"/>
    <w:rsid w:val="001169EB"/>
    <w:rsid w:val="00155B2C"/>
    <w:rsid w:val="00181448"/>
    <w:rsid w:val="001A11D1"/>
    <w:rsid w:val="001B418C"/>
    <w:rsid w:val="001C2AC9"/>
    <w:rsid w:val="001C5AD6"/>
    <w:rsid w:val="002246BC"/>
    <w:rsid w:val="00243A85"/>
    <w:rsid w:val="00267C84"/>
    <w:rsid w:val="00274478"/>
    <w:rsid w:val="00285FC0"/>
    <w:rsid w:val="00290135"/>
    <w:rsid w:val="002B4D92"/>
    <w:rsid w:val="00305FE3"/>
    <w:rsid w:val="00317EE1"/>
    <w:rsid w:val="00331282"/>
    <w:rsid w:val="00342D0B"/>
    <w:rsid w:val="00343809"/>
    <w:rsid w:val="00392BA9"/>
    <w:rsid w:val="003A0DA7"/>
    <w:rsid w:val="003E2659"/>
    <w:rsid w:val="003E26CF"/>
    <w:rsid w:val="003F5BD7"/>
    <w:rsid w:val="0040475E"/>
    <w:rsid w:val="0042205B"/>
    <w:rsid w:val="00450E07"/>
    <w:rsid w:val="00470F9C"/>
    <w:rsid w:val="00487B59"/>
    <w:rsid w:val="004B0B93"/>
    <w:rsid w:val="004B2538"/>
    <w:rsid w:val="004C03B0"/>
    <w:rsid w:val="004C56FE"/>
    <w:rsid w:val="004E189B"/>
    <w:rsid w:val="004E3E45"/>
    <w:rsid w:val="00531250"/>
    <w:rsid w:val="0056780C"/>
    <w:rsid w:val="00571425"/>
    <w:rsid w:val="00583378"/>
    <w:rsid w:val="00593FBA"/>
    <w:rsid w:val="005943CC"/>
    <w:rsid w:val="005A2DE0"/>
    <w:rsid w:val="005C597F"/>
    <w:rsid w:val="005D4309"/>
    <w:rsid w:val="005F2DAF"/>
    <w:rsid w:val="00604ABB"/>
    <w:rsid w:val="00620A2F"/>
    <w:rsid w:val="006372B5"/>
    <w:rsid w:val="00644655"/>
    <w:rsid w:val="0065773E"/>
    <w:rsid w:val="00693462"/>
    <w:rsid w:val="006A014D"/>
    <w:rsid w:val="006D0EFF"/>
    <w:rsid w:val="0070225E"/>
    <w:rsid w:val="00706B94"/>
    <w:rsid w:val="00712B3D"/>
    <w:rsid w:val="00714BDA"/>
    <w:rsid w:val="00733501"/>
    <w:rsid w:val="00733A88"/>
    <w:rsid w:val="007451A7"/>
    <w:rsid w:val="007546DC"/>
    <w:rsid w:val="007C79B1"/>
    <w:rsid w:val="007E5D97"/>
    <w:rsid w:val="008050BE"/>
    <w:rsid w:val="008169B5"/>
    <w:rsid w:val="00825A50"/>
    <w:rsid w:val="00826D9E"/>
    <w:rsid w:val="00843AB5"/>
    <w:rsid w:val="00867255"/>
    <w:rsid w:val="008720FA"/>
    <w:rsid w:val="00872FEF"/>
    <w:rsid w:val="00882600"/>
    <w:rsid w:val="00894511"/>
    <w:rsid w:val="008C48C9"/>
    <w:rsid w:val="008C7CB2"/>
    <w:rsid w:val="00900300"/>
    <w:rsid w:val="009028D8"/>
    <w:rsid w:val="00907906"/>
    <w:rsid w:val="009431CD"/>
    <w:rsid w:val="009829B0"/>
    <w:rsid w:val="009860FB"/>
    <w:rsid w:val="00994494"/>
    <w:rsid w:val="00A051FA"/>
    <w:rsid w:val="00A14AA4"/>
    <w:rsid w:val="00A70480"/>
    <w:rsid w:val="00A80C42"/>
    <w:rsid w:val="00A8426A"/>
    <w:rsid w:val="00A960D3"/>
    <w:rsid w:val="00AC74C7"/>
    <w:rsid w:val="00AF252F"/>
    <w:rsid w:val="00AF4A7F"/>
    <w:rsid w:val="00B006C7"/>
    <w:rsid w:val="00B05101"/>
    <w:rsid w:val="00B20251"/>
    <w:rsid w:val="00B25C5F"/>
    <w:rsid w:val="00B84B02"/>
    <w:rsid w:val="00B869F4"/>
    <w:rsid w:val="00BA0E5A"/>
    <w:rsid w:val="00BA0EBE"/>
    <w:rsid w:val="00BC7088"/>
    <w:rsid w:val="00BE5520"/>
    <w:rsid w:val="00BF1B4A"/>
    <w:rsid w:val="00BF37AA"/>
    <w:rsid w:val="00C0253F"/>
    <w:rsid w:val="00C0380C"/>
    <w:rsid w:val="00C52C71"/>
    <w:rsid w:val="00C6183E"/>
    <w:rsid w:val="00C7255C"/>
    <w:rsid w:val="00C72EB8"/>
    <w:rsid w:val="00C73994"/>
    <w:rsid w:val="00CA5853"/>
    <w:rsid w:val="00CB1DBF"/>
    <w:rsid w:val="00CE4121"/>
    <w:rsid w:val="00CE6FF7"/>
    <w:rsid w:val="00CE7717"/>
    <w:rsid w:val="00CF2132"/>
    <w:rsid w:val="00D0397B"/>
    <w:rsid w:val="00D04F0D"/>
    <w:rsid w:val="00D447DB"/>
    <w:rsid w:val="00D632F1"/>
    <w:rsid w:val="00D820B5"/>
    <w:rsid w:val="00DA10B8"/>
    <w:rsid w:val="00DC1630"/>
    <w:rsid w:val="00E04596"/>
    <w:rsid w:val="00E13ECC"/>
    <w:rsid w:val="00E24500"/>
    <w:rsid w:val="00E30CC5"/>
    <w:rsid w:val="00E316AC"/>
    <w:rsid w:val="00E33EE3"/>
    <w:rsid w:val="00E6555A"/>
    <w:rsid w:val="00E80D98"/>
    <w:rsid w:val="00E83885"/>
    <w:rsid w:val="00E86369"/>
    <w:rsid w:val="00E96C21"/>
    <w:rsid w:val="00EA3BCB"/>
    <w:rsid w:val="00EE490A"/>
    <w:rsid w:val="00F03D76"/>
    <w:rsid w:val="00F863D2"/>
    <w:rsid w:val="00FB003D"/>
    <w:rsid w:val="00FC2CA3"/>
    <w:rsid w:val="00FC7687"/>
    <w:rsid w:val="00FC7D93"/>
  </w:rsids>
  <m:mathPr>
    <m:mathFont m:val="Cambria Math"/>
    <m:brkBin m:val="before"/>
    <m:brkBinSub m:val="--"/>
    <m:smallFrac m:val="0"/>
    <m:dispDef/>
    <m:lMargin m:val="0"/>
    <m:rMargin m:val="0"/>
    <m:defJc m:val="centerGroup"/>
    <m:wrapIndent m:val="1440"/>
    <m:intLim m:val="subSup"/>
    <m:naryLim m:val="undOvr"/>
  </m:mathPr>
  <w:themeFontLang w:val="en-MY"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27F7DF6C"/>
  <w15:docId w15:val="{725D7BBF-CDE5-4E5C-A583-B52662E93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MY"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able source"/>
    <w:qFormat/>
    <w:rsid w:val="00DF7F21"/>
    <w:rPr>
      <w:lang w:val="en-GB" w:eastAsia="en-US"/>
    </w:rPr>
  </w:style>
  <w:style w:type="paragraph" w:styleId="Heading1">
    <w:name w:val="heading 1"/>
    <w:basedOn w:val="Normal"/>
    <w:next w:val="Normal"/>
    <w:link w:val="Heading1Char"/>
    <w:uiPriority w:val="9"/>
    <w:rsid w:val="00D56ED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rsid w:val="0025130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rsid w:val="00A6573D"/>
    <w:pPr>
      <w:keepNext/>
      <w:pBdr>
        <w:top w:val="single" w:sz="4" w:space="1" w:color="auto"/>
        <w:left w:val="single" w:sz="4" w:space="4" w:color="auto"/>
        <w:bottom w:val="single" w:sz="4" w:space="1" w:color="auto"/>
        <w:right w:val="single" w:sz="4" w:space="4" w:color="auto"/>
      </w:pBdr>
      <w:outlineLvl w:val="2"/>
    </w:pPr>
    <w:rPr>
      <w:b/>
      <w:bCs/>
      <w:sz w:val="22"/>
      <w:szCs w:val="24"/>
    </w:rPr>
  </w:style>
  <w:style w:type="paragraph" w:styleId="Heading4">
    <w:name w:val="heading 4"/>
    <w:basedOn w:val="Normal"/>
    <w:next w:val="Normal"/>
    <w:uiPriority w:val="9"/>
    <w:semiHidden/>
    <w:unhideWhenUsed/>
    <w:qFormat/>
    <w:rsid w:val="009A5D45"/>
    <w:pPr>
      <w:keepNext/>
      <w:spacing w:before="240" w:after="60"/>
      <w:outlineLvl w:val="3"/>
    </w:pPr>
    <w:rPr>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Els-Title"/>
    <w:next w:val="Normal"/>
    <w:link w:val="TitleChar"/>
    <w:uiPriority w:val="10"/>
    <w:qFormat/>
    <w:rsid w:val="00317EE1"/>
    <w:pPr>
      <w:spacing w:line="401" w:lineRule="auto"/>
    </w:pPr>
  </w:style>
  <w:style w:type="paragraph" w:styleId="Caption">
    <w:name w:val="caption"/>
    <w:aliases w:val="Table Caption"/>
    <w:basedOn w:val="Els-caption"/>
    <w:next w:val="Normal"/>
    <w:autoRedefine/>
    <w:qFormat/>
    <w:rsid w:val="003F5BD7"/>
    <w:pPr>
      <w:framePr w:hSpace="180" w:wrap="around" w:vAnchor="text" w:hAnchor="margin" w:y="88"/>
      <w:spacing w:before="120" w:after="120"/>
      <w:ind w:left="-109"/>
    </w:pPr>
    <w:rPr>
      <w:bCs/>
    </w:rPr>
  </w:style>
  <w:style w:type="paragraph" w:customStyle="1" w:styleId="Els-1storder-head">
    <w:name w:val="Els-1storder-head"/>
    <w:next w:val="Els-body-text"/>
    <w:link w:val="Els-1storder-headChar"/>
    <w:rsid w:val="003D0E48"/>
    <w:pPr>
      <w:keepNext/>
      <w:numPr>
        <w:numId w:val="6"/>
      </w:numPr>
      <w:suppressAutoHyphens/>
      <w:spacing w:before="240" w:after="240" w:line="240" w:lineRule="exact"/>
    </w:pPr>
    <w:rPr>
      <w:b/>
      <w:lang w:eastAsia="en-US"/>
    </w:rPr>
  </w:style>
  <w:style w:type="paragraph" w:customStyle="1" w:styleId="Els-2ndorder-head">
    <w:name w:val="Els-2ndorder-head"/>
    <w:next w:val="Els-body-text"/>
    <w:link w:val="Els-2ndorder-headChar"/>
    <w:rsid w:val="00DF7F21"/>
    <w:pPr>
      <w:keepNext/>
      <w:numPr>
        <w:ilvl w:val="1"/>
        <w:numId w:val="6"/>
      </w:numPr>
      <w:suppressAutoHyphens/>
      <w:spacing w:before="240" w:after="240" w:line="240" w:lineRule="exact"/>
    </w:pPr>
    <w:rPr>
      <w:i/>
      <w:lang w:eastAsia="en-US"/>
    </w:rPr>
  </w:style>
  <w:style w:type="paragraph" w:customStyle="1" w:styleId="Els-3rdorder-head">
    <w:name w:val="Els-3rdorder-head"/>
    <w:next w:val="Els-body-text"/>
    <w:link w:val="Els-3rdorder-headChar"/>
    <w:rsid w:val="00DF7F21"/>
    <w:pPr>
      <w:keepNext/>
      <w:numPr>
        <w:ilvl w:val="2"/>
        <w:numId w:val="6"/>
      </w:numPr>
      <w:suppressAutoHyphens/>
      <w:spacing w:before="240" w:line="240" w:lineRule="exact"/>
    </w:pPr>
    <w:rPr>
      <w:i/>
      <w:lang w:eastAsia="en-US"/>
    </w:rPr>
  </w:style>
  <w:style w:type="paragraph" w:customStyle="1" w:styleId="Els-4thorder-head">
    <w:name w:val="Els-4thorder-head"/>
    <w:next w:val="Els-body-text"/>
    <w:rsid w:val="00DF7F21"/>
    <w:pPr>
      <w:keepNext/>
      <w:numPr>
        <w:ilvl w:val="3"/>
        <w:numId w:val="6"/>
      </w:numPr>
      <w:suppressAutoHyphens/>
      <w:spacing w:before="240" w:line="240" w:lineRule="exact"/>
    </w:pPr>
    <w:rPr>
      <w:i/>
      <w:lang w:eastAsia="en-US"/>
    </w:rPr>
  </w:style>
  <w:style w:type="paragraph" w:customStyle="1" w:styleId="Els-Abstract-head">
    <w:name w:val="Els-Abstract-head"/>
    <w:next w:val="Normal"/>
    <w:rsid w:val="00DF7F21"/>
    <w:pPr>
      <w:keepNext/>
      <w:pBdr>
        <w:top w:val="single" w:sz="4" w:space="10" w:color="auto"/>
      </w:pBdr>
      <w:suppressAutoHyphens/>
      <w:spacing w:after="220" w:line="220" w:lineRule="exact"/>
    </w:pPr>
    <w:rPr>
      <w:b/>
      <w:sz w:val="18"/>
      <w:lang w:eastAsia="en-US"/>
    </w:rPr>
  </w:style>
  <w:style w:type="paragraph" w:customStyle="1" w:styleId="Els-Abstract-text">
    <w:name w:val="Els-Abstract-text"/>
    <w:next w:val="Normal"/>
    <w:link w:val="Els-Abstract-textChar"/>
    <w:rsid w:val="00DF7F21"/>
    <w:pPr>
      <w:spacing w:line="220" w:lineRule="exact"/>
      <w:jc w:val="both"/>
    </w:pPr>
    <w:rPr>
      <w:sz w:val="18"/>
      <w:lang w:eastAsia="en-US"/>
    </w:rPr>
  </w:style>
  <w:style w:type="paragraph" w:customStyle="1" w:styleId="Els-acknowledgement">
    <w:name w:val="Els-acknowledgement"/>
    <w:next w:val="Normal"/>
    <w:rsid w:val="00DF7F21"/>
    <w:pPr>
      <w:keepNext/>
      <w:spacing w:before="480" w:after="240" w:line="220" w:lineRule="exact"/>
    </w:pPr>
    <w:rPr>
      <w:b/>
      <w:lang w:eastAsia="en-US"/>
    </w:rPr>
  </w:style>
  <w:style w:type="paragraph" w:customStyle="1" w:styleId="Els-aditional-article-history">
    <w:name w:val="Els-aditional-article-history"/>
    <w:basedOn w:val="Normal"/>
    <w:rsid w:val="00DF7F21"/>
    <w:pPr>
      <w:spacing w:after="400" w:line="200" w:lineRule="exact"/>
      <w:jc w:val="center"/>
    </w:pPr>
    <w:rPr>
      <w:b/>
      <w:noProof/>
      <w:sz w:val="16"/>
      <w:lang w:val="en-US"/>
    </w:rPr>
  </w:style>
  <w:style w:type="paragraph" w:customStyle="1" w:styleId="Els-Affiliation">
    <w:name w:val="Els-Affiliation"/>
    <w:next w:val="Els-Abstract-head"/>
    <w:link w:val="Els-AffiliationChar"/>
    <w:rsid w:val="00B2007D"/>
    <w:pPr>
      <w:suppressAutoHyphens/>
      <w:spacing w:line="200" w:lineRule="exact"/>
      <w:jc w:val="center"/>
    </w:pPr>
    <w:rPr>
      <w:i/>
      <w:noProof/>
      <w:sz w:val="16"/>
      <w:lang w:eastAsia="en-US"/>
    </w:rPr>
  </w:style>
  <w:style w:type="paragraph" w:customStyle="1" w:styleId="Els-appendixhead">
    <w:name w:val="Els-appendixhead"/>
    <w:next w:val="Normal"/>
    <w:rsid w:val="00DF7F21"/>
    <w:pPr>
      <w:tabs>
        <w:tab w:val="num" w:pos="720"/>
      </w:tabs>
      <w:spacing w:before="480" w:after="240" w:line="220" w:lineRule="exact"/>
      <w:ind w:left="720" w:hanging="720"/>
    </w:pPr>
    <w:rPr>
      <w:b/>
      <w:lang w:eastAsia="en-US"/>
    </w:rPr>
  </w:style>
  <w:style w:type="paragraph" w:customStyle="1" w:styleId="Els-appendixsubhead">
    <w:name w:val="Els-appendixsubhead"/>
    <w:next w:val="Normal"/>
    <w:link w:val="Els-appendixsubheadChar"/>
    <w:rsid w:val="00DF7F21"/>
    <w:pPr>
      <w:tabs>
        <w:tab w:val="num" w:pos="1440"/>
      </w:tabs>
      <w:spacing w:before="240" w:after="240" w:line="220" w:lineRule="exact"/>
      <w:ind w:left="1440" w:hanging="720"/>
    </w:pPr>
    <w:rPr>
      <w:i/>
      <w:lang w:eastAsia="en-US"/>
    </w:rPr>
  </w:style>
  <w:style w:type="paragraph" w:customStyle="1" w:styleId="Els-Author">
    <w:name w:val="Els-Author"/>
    <w:next w:val="Normal"/>
    <w:link w:val="Els-AuthorChar"/>
    <w:rsid w:val="00B2007D"/>
    <w:pPr>
      <w:keepNext/>
      <w:suppressAutoHyphens/>
      <w:spacing w:after="160" w:line="300" w:lineRule="exact"/>
      <w:jc w:val="center"/>
    </w:pPr>
    <w:rPr>
      <w:noProof/>
      <w:sz w:val="26"/>
      <w:lang w:eastAsia="en-US"/>
    </w:rPr>
  </w:style>
  <w:style w:type="paragraph" w:customStyle="1" w:styleId="Els-body-text">
    <w:name w:val="Els-body-text"/>
    <w:link w:val="Els-body-textChar"/>
    <w:rsid w:val="00960572"/>
    <w:pPr>
      <w:keepNext/>
      <w:spacing w:line="240" w:lineRule="exact"/>
      <w:ind w:firstLine="238"/>
      <w:jc w:val="both"/>
    </w:pPr>
    <w:rPr>
      <w:lang w:eastAsia="en-US"/>
    </w:rPr>
  </w:style>
  <w:style w:type="paragraph" w:customStyle="1" w:styleId="Els-bulletlist">
    <w:name w:val="Els-bulletlist"/>
    <w:basedOn w:val="Els-body-text"/>
    <w:rsid w:val="00DF7F21"/>
    <w:pPr>
      <w:tabs>
        <w:tab w:val="left" w:pos="240"/>
        <w:tab w:val="num" w:pos="720"/>
      </w:tabs>
      <w:ind w:left="720" w:hanging="720"/>
      <w:jc w:val="left"/>
    </w:pPr>
  </w:style>
  <w:style w:type="paragraph" w:customStyle="1" w:styleId="Els-caption">
    <w:name w:val="Els-caption"/>
    <w:link w:val="Els-captionChar"/>
    <w:rsid w:val="00DF7F21"/>
    <w:pPr>
      <w:keepLines/>
      <w:spacing w:before="200" w:after="240" w:line="200" w:lineRule="exact"/>
    </w:pPr>
    <w:rPr>
      <w:sz w:val="16"/>
      <w:lang w:eastAsia="en-US"/>
    </w:rPr>
  </w:style>
  <w:style w:type="paragraph" w:customStyle="1" w:styleId="Els-chem-equation">
    <w:name w:val="Els-chem-equation"/>
    <w:next w:val="Els-body-text"/>
    <w:rsid w:val="00DF7F21"/>
    <w:pPr>
      <w:tabs>
        <w:tab w:val="right" w:pos="4320"/>
        <w:tab w:val="right" w:pos="9120"/>
      </w:tabs>
      <w:spacing w:before="120" w:after="120" w:line="220" w:lineRule="exact"/>
    </w:pPr>
    <w:rPr>
      <w:noProof/>
      <w:sz w:val="18"/>
      <w:lang w:eastAsia="en-US"/>
    </w:rPr>
  </w:style>
  <w:style w:type="paragraph" w:customStyle="1" w:styleId="Els-collaboration">
    <w:name w:val="Els-collaboration"/>
    <w:basedOn w:val="Els-Author"/>
    <w:rsid w:val="00DF7F21"/>
    <w:pPr>
      <w:jc w:val="right"/>
    </w:pPr>
  </w:style>
  <w:style w:type="paragraph" w:customStyle="1" w:styleId="Els-collaboration-affiliation">
    <w:name w:val="Els-collaboration-affiliation"/>
    <w:basedOn w:val="Els-collaboration"/>
    <w:rsid w:val="00DF7F21"/>
  </w:style>
  <w:style w:type="paragraph" w:customStyle="1" w:styleId="Els-presented-by">
    <w:name w:val="Els-presented-by"/>
    <w:rsid w:val="00DF7F21"/>
    <w:pPr>
      <w:spacing w:after="200"/>
      <w:jc w:val="center"/>
    </w:pPr>
    <w:rPr>
      <w:b/>
      <w:sz w:val="16"/>
      <w:lang w:eastAsia="en-US"/>
    </w:rPr>
  </w:style>
  <w:style w:type="paragraph" w:customStyle="1" w:styleId="Els-dedicated-to">
    <w:name w:val="Els-dedicated-to"/>
    <w:basedOn w:val="Els-presented-by"/>
    <w:rsid w:val="00DF7F21"/>
    <w:rPr>
      <w:b w:val="0"/>
    </w:rPr>
  </w:style>
  <w:style w:type="paragraph" w:customStyle="1" w:styleId="Els-equation">
    <w:name w:val="Els-equation"/>
    <w:next w:val="Els-body-text"/>
    <w:rsid w:val="00DF7F21"/>
    <w:pPr>
      <w:tabs>
        <w:tab w:val="right" w:pos="4320"/>
        <w:tab w:val="right" w:pos="9120"/>
      </w:tabs>
      <w:spacing w:before="120" w:after="120" w:line="220" w:lineRule="exact"/>
      <w:ind w:left="480"/>
    </w:pPr>
    <w:rPr>
      <w:i/>
      <w:noProof/>
      <w:lang w:eastAsia="en-US"/>
    </w:rPr>
  </w:style>
  <w:style w:type="paragraph" w:customStyle="1" w:styleId="Els-footnote">
    <w:name w:val="Els-footnote"/>
    <w:link w:val="Els-footnoteChar"/>
    <w:rsid w:val="00DF7F21"/>
    <w:pPr>
      <w:keepLines/>
      <w:widowControl w:val="0"/>
      <w:spacing w:line="200" w:lineRule="exact"/>
      <w:ind w:firstLine="240"/>
      <w:jc w:val="both"/>
    </w:pPr>
    <w:rPr>
      <w:sz w:val="16"/>
      <w:lang w:eastAsia="en-US"/>
    </w:rPr>
  </w:style>
  <w:style w:type="paragraph" w:customStyle="1" w:styleId="Els-history">
    <w:name w:val="Els-history"/>
    <w:next w:val="Normal"/>
    <w:rsid w:val="00DF7F21"/>
    <w:pPr>
      <w:spacing w:before="120" w:after="400" w:line="200" w:lineRule="exact"/>
      <w:jc w:val="center"/>
    </w:pPr>
    <w:rPr>
      <w:noProof/>
      <w:sz w:val="16"/>
      <w:lang w:eastAsia="en-US"/>
    </w:rPr>
  </w:style>
  <w:style w:type="paragraph" w:customStyle="1" w:styleId="Els-journal-logo">
    <w:name w:val="Els-journal-logo"/>
    <w:rsid w:val="00DF7F21"/>
    <w:pPr>
      <w:pBdr>
        <w:top w:val="thinThickLargeGap" w:sz="12" w:space="0" w:color="auto"/>
        <w:bottom w:val="thickThinLargeGap" w:sz="12" w:space="0" w:color="auto"/>
      </w:pBdr>
    </w:pPr>
    <w:rPr>
      <w:rFonts w:ascii="Helvetica" w:hAnsi="Helvetica"/>
      <w:b/>
      <w:noProof/>
      <w:sz w:val="24"/>
      <w:lang w:eastAsia="en-US"/>
    </w:rPr>
  </w:style>
  <w:style w:type="paragraph" w:customStyle="1" w:styleId="Els-keywords">
    <w:name w:val="Els-keywords"/>
    <w:next w:val="Normal"/>
    <w:rsid w:val="00DF7F21"/>
    <w:pPr>
      <w:pBdr>
        <w:bottom w:val="single" w:sz="4" w:space="10" w:color="auto"/>
      </w:pBdr>
      <w:spacing w:after="200" w:line="200" w:lineRule="exact"/>
    </w:pPr>
    <w:rPr>
      <w:noProof/>
      <w:sz w:val="16"/>
      <w:lang w:eastAsia="en-US"/>
    </w:rPr>
  </w:style>
  <w:style w:type="paragraph" w:customStyle="1" w:styleId="Els-numlist">
    <w:name w:val="Els-numlist"/>
    <w:basedOn w:val="Els-body-text"/>
    <w:rsid w:val="00DF7F21"/>
    <w:pPr>
      <w:tabs>
        <w:tab w:val="left" w:pos="240"/>
        <w:tab w:val="num" w:pos="720"/>
      </w:tabs>
      <w:ind w:left="480" w:hanging="720"/>
      <w:jc w:val="left"/>
    </w:pPr>
  </w:style>
  <w:style w:type="paragraph" w:customStyle="1" w:styleId="Els-reference">
    <w:name w:val="Els-reference"/>
    <w:rsid w:val="00DF7F21"/>
    <w:pPr>
      <w:tabs>
        <w:tab w:val="left" w:pos="312"/>
      </w:tabs>
      <w:spacing w:line="200" w:lineRule="exact"/>
      <w:ind w:left="312" w:hanging="312"/>
    </w:pPr>
    <w:rPr>
      <w:noProof/>
      <w:sz w:val="16"/>
      <w:lang w:eastAsia="en-US"/>
    </w:rPr>
  </w:style>
  <w:style w:type="paragraph" w:customStyle="1" w:styleId="Els-reference-head">
    <w:name w:val="Els-reference-head"/>
    <w:next w:val="Els-reference"/>
    <w:rsid w:val="00DF7F21"/>
    <w:pPr>
      <w:keepNext/>
      <w:spacing w:before="480" w:after="200" w:line="220" w:lineRule="exact"/>
    </w:pPr>
    <w:rPr>
      <w:b/>
      <w:lang w:eastAsia="en-US"/>
    </w:rPr>
  </w:style>
  <w:style w:type="paragraph" w:customStyle="1" w:styleId="Els-reprint-line">
    <w:name w:val="Els-reprint-line"/>
    <w:basedOn w:val="Normal"/>
    <w:rsid w:val="001F1930"/>
    <w:pPr>
      <w:tabs>
        <w:tab w:val="left" w:pos="0"/>
        <w:tab w:val="center" w:pos="5443"/>
      </w:tabs>
      <w:jc w:val="center"/>
    </w:pPr>
    <w:rPr>
      <w:sz w:val="16"/>
    </w:rPr>
  </w:style>
  <w:style w:type="paragraph" w:customStyle="1" w:styleId="Els-table-text">
    <w:name w:val="Els-table-text"/>
    <w:rsid w:val="00DF7F21"/>
    <w:pPr>
      <w:keepNext/>
      <w:spacing w:after="80" w:line="200" w:lineRule="exact"/>
    </w:pPr>
    <w:rPr>
      <w:sz w:val="16"/>
      <w:lang w:eastAsia="en-US"/>
    </w:rPr>
  </w:style>
  <w:style w:type="paragraph" w:customStyle="1" w:styleId="Els-Title">
    <w:name w:val="Els-Title"/>
    <w:next w:val="Els-Author"/>
    <w:autoRedefine/>
    <w:rsid w:val="00B2007D"/>
    <w:pPr>
      <w:suppressAutoHyphens/>
      <w:spacing w:after="240" w:line="400" w:lineRule="exact"/>
      <w:jc w:val="center"/>
    </w:pPr>
    <w:rPr>
      <w:sz w:val="34"/>
      <w:lang w:eastAsia="en-US"/>
    </w:rPr>
  </w:style>
  <w:style w:type="character" w:styleId="EndnoteReference">
    <w:name w:val="endnote reference"/>
    <w:semiHidden/>
    <w:rsid w:val="00DF7F21"/>
    <w:rPr>
      <w:vertAlign w:val="superscript"/>
    </w:rPr>
  </w:style>
  <w:style w:type="paragraph" w:styleId="Header">
    <w:name w:val="header"/>
    <w:rsid w:val="009E1829"/>
    <w:pPr>
      <w:tabs>
        <w:tab w:val="center" w:pos="4706"/>
        <w:tab w:val="right" w:pos="9356"/>
      </w:tabs>
      <w:spacing w:after="240" w:line="200" w:lineRule="atLeast"/>
    </w:pPr>
    <w:rPr>
      <w:i/>
      <w:noProof/>
      <w:sz w:val="16"/>
      <w:lang w:eastAsia="en-US"/>
    </w:rPr>
  </w:style>
  <w:style w:type="paragraph" w:styleId="Footer">
    <w:name w:val="footer"/>
    <w:basedOn w:val="Header"/>
    <w:link w:val="FooterChar"/>
    <w:uiPriority w:val="99"/>
    <w:rsid w:val="00DF7F21"/>
    <w:pPr>
      <w:tabs>
        <w:tab w:val="right" w:pos="10080"/>
      </w:tabs>
    </w:pPr>
    <w:rPr>
      <w:i w:val="0"/>
    </w:rPr>
  </w:style>
  <w:style w:type="character" w:styleId="FootnoteReference">
    <w:name w:val="footnote reference"/>
    <w:semiHidden/>
    <w:rsid w:val="00DF7F21"/>
    <w:rPr>
      <w:vertAlign w:val="superscript"/>
    </w:rPr>
  </w:style>
  <w:style w:type="paragraph" w:styleId="FootnoteText">
    <w:name w:val="footnote text"/>
    <w:basedOn w:val="Normal"/>
    <w:semiHidden/>
    <w:rsid w:val="00DF7F21"/>
    <w:rPr>
      <w:rFonts w:ascii="Univers" w:hAnsi="Univers"/>
    </w:rPr>
  </w:style>
  <w:style w:type="character" w:styleId="Hyperlink">
    <w:name w:val="Hyperlink"/>
    <w:rsid w:val="00C6090C"/>
    <w:rPr>
      <w:color w:val="auto"/>
      <w:sz w:val="16"/>
      <w:u w:val="none"/>
    </w:rPr>
  </w:style>
  <w:style w:type="character" w:customStyle="1" w:styleId="MTEquationSection">
    <w:name w:val="MTEquationSection"/>
    <w:rsid w:val="00DF7F21"/>
    <w:rPr>
      <w:vanish/>
      <w:color w:val="FF0000"/>
    </w:rPr>
  </w:style>
  <w:style w:type="character" w:styleId="PageNumber">
    <w:name w:val="page number"/>
    <w:rsid w:val="00DF7F21"/>
    <w:rPr>
      <w:sz w:val="16"/>
    </w:rPr>
  </w:style>
  <w:style w:type="paragraph" w:styleId="PlainText">
    <w:name w:val="Plain Text"/>
    <w:basedOn w:val="Normal"/>
    <w:rsid w:val="00DF7F21"/>
    <w:rPr>
      <w:rFonts w:ascii="Courier New" w:hAnsi="Courier New" w:cs="Courier New"/>
      <w:lang w:val="en-US"/>
    </w:rPr>
  </w:style>
  <w:style w:type="paragraph" w:customStyle="1" w:styleId="Els-5thorder-head">
    <w:name w:val="Els-5thorder-head"/>
    <w:next w:val="Els-body-text"/>
    <w:rsid w:val="00DF7F21"/>
    <w:pPr>
      <w:keepNext/>
      <w:suppressAutoHyphens/>
      <w:spacing w:line="240" w:lineRule="exact"/>
    </w:pPr>
    <w:rPr>
      <w:i/>
      <w:lang w:eastAsia="en-US"/>
    </w:rPr>
  </w:style>
  <w:style w:type="paragraph" w:customStyle="1" w:styleId="Els-Abstract-Copyright">
    <w:name w:val="Els-Abstract-Copyright"/>
    <w:basedOn w:val="Els-Abstract-text"/>
    <w:rsid w:val="00DF7F21"/>
    <w:pPr>
      <w:spacing w:after="220"/>
    </w:pPr>
  </w:style>
  <w:style w:type="paragraph" w:customStyle="1" w:styleId="DocHead">
    <w:name w:val="DocHead"/>
    <w:rsid w:val="00A93C27"/>
    <w:pPr>
      <w:spacing w:after="240"/>
      <w:jc w:val="center"/>
    </w:pPr>
    <w:rPr>
      <w:sz w:val="24"/>
      <w:lang w:eastAsia="en-US"/>
    </w:rPr>
  </w:style>
  <w:style w:type="character" w:styleId="FollowedHyperlink">
    <w:name w:val="FollowedHyperlink"/>
    <w:rsid w:val="009C2BBA"/>
    <w:rPr>
      <w:color w:val="800080"/>
      <w:u w:val="single"/>
    </w:rPr>
  </w:style>
  <w:style w:type="character" w:customStyle="1" w:styleId="Els-1storder-headChar">
    <w:name w:val="Els-1storder-head Char"/>
    <w:link w:val="Els-1storder-head"/>
    <w:rsid w:val="004E13F0"/>
    <w:rPr>
      <w:b/>
      <w:lang w:val="en-US" w:eastAsia="en-US" w:bidi="ar-SA"/>
    </w:rPr>
  </w:style>
  <w:style w:type="table" w:styleId="TableGrid">
    <w:name w:val="Table Grid"/>
    <w:basedOn w:val="TableNormal"/>
    <w:uiPriority w:val="39"/>
    <w:rsid w:val="00AF1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30D57"/>
    <w:rPr>
      <w:rFonts w:ascii="Tahoma" w:hAnsi="Tahoma"/>
      <w:sz w:val="16"/>
      <w:szCs w:val="16"/>
      <w:lang w:val="x-none"/>
    </w:rPr>
  </w:style>
  <w:style w:type="character" w:customStyle="1" w:styleId="BalloonTextChar">
    <w:name w:val="Balloon Text Char"/>
    <w:link w:val="BalloonText"/>
    <w:rsid w:val="00B30D57"/>
    <w:rPr>
      <w:rFonts w:ascii="Tahoma" w:hAnsi="Tahoma" w:cs="Tahoma"/>
      <w:sz w:val="16"/>
      <w:szCs w:val="16"/>
      <w:lang w:eastAsia="en-US"/>
    </w:rPr>
  </w:style>
  <w:style w:type="character" w:customStyle="1" w:styleId="FooterChar">
    <w:name w:val="Footer Char"/>
    <w:link w:val="Footer"/>
    <w:uiPriority w:val="99"/>
    <w:rsid w:val="004B2D1C"/>
    <w:rPr>
      <w:noProof/>
      <w:sz w:val="16"/>
      <w:lang w:val="en-US" w:eastAsia="en-US"/>
    </w:rPr>
  </w:style>
  <w:style w:type="paragraph" w:customStyle="1" w:styleId="HeadingA">
    <w:name w:val="Heading A"/>
    <w:basedOn w:val="Heading1"/>
    <w:link w:val="HeadingAChar"/>
    <w:autoRedefine/>
    <w:qFormat/>
    <w:rsid w:val="00181448"/>
    <w:pPr>
      <w:keepNext w:val="0"/>
      <w:keepLines w:val="0"/>
      <w:numPr>
        <w:numId w:val="18"/>
      </w:numPr>
      <w:spacing w:before="360" w:after="240" w:line="240" w:lineRule="exact"/>
      <w:ind w:left="426" w:hanging="426"/>
    </w:pPr>
    <w:rPr>
      <w:rFonts w:ascii="Times New Roman" w:hAnsi="Times New Roman"/>
      <w:b/>
      <w:caps/>
      <w:color w:val="auto"/>
      <w:sz w:val="20"/>
    </w:rPr>
  </w:style>
  <w:style w:type="paragraph" w:customStyle="1" w:styleId="HeadingB">
    <w:name w:val="Heading B"/>
    <w:basedOn w:val="Heading2"/>
    <w:link w:val="HeadingBChar"/>
    <w:qFormat/>
    <w:rsid w:val="008169B5"/>
    <w:pPr>
      <w:numPr>
        <w:ilvl w:val="1"/>
        <w:numId w:val="16"/>
      </w:numPr>
      <w:spacing w:before="240" w:after="120"/>
      <w:ind w:left="426" w:hanging="426"/>
    </w:pPr>
    <w:rPr>
      <w:rFonts w:ascii="Times New Roman" w:hAnsi="Times New Roman"/>
      <w:b/>
      <w:color w:val="auto"/>
      <w:sz w:val="20"/>
    </w:rPr>
  </w:style>
  <w:style w:type="character" w:customStyle="1" w:styleId="HeadingAChar">
    <w:name w:val="Heading A Char"/>
    <w:link w:val="HeadingA"/>
    <w:rsid w:val="00181448"/>
    <w:rPr>
      <w:rFonts w:eastAsiaTheme="majorEastAsia" w:cstheme="majorBidi"/>
      <w:b/>
      <w:caps/>
      <w:szCs w:val="32"/>
      <w:lang w:val="en-GB" w:eastAsia="en-US"/>
    </w:rPr>
  </w:style>
  <w:style w:type="paragraph" w:customStyle="1" w:styleId="FigureCaption">
    <w:name w:val="Figure Caption"/>
    <w:basedOn w:val="Els-caption"/>
    <w:link w:val="FigureCaptionChar"/>
    <w:qFormat/>
    <w:rsid w:val="00BE5520"/>
    <w:rPr>
      <w:sz w:val="18"/>
      <w:szCs w:val="18"/>
    </w:rPr>
  </w:style>
  <w:style w:type="character" w:customStyle="1" w:styleId="Els-2ndorder-headChar">
    <w:name w:val="Els-2ndorder-head Char"/>
    <w:link w:val="Els-2ndorder-head"/>
    <w:rsid w:val="00B02751"/>
    <w:rPr>
      <w:i/>
      <w:lang w:val="en-US" w:eastAsia="en-US"/>
    </w:rPr>
  </w:style>
  <w:style w:type="character" w:customStyle="1" w:styleId="HeadingBChar">
    <w:name w:val="Heading B Char"/>
    <w:basedOn w:val="Els-2ndorder-headChar"/>
    <w:link w:val="HeadingB"/>
    <w:rsid w:val="008169B5"/>
    <w:rPr>
      <w:rFonts w:eastAsiaTheme="majorEastAsia" w:cstheme="majorBidi"/>
      <w:b/>
      <w:i w:val="0"/>
      <w:szCs w:val="26"/>
      <w:lang w:val="en-GB" w:eastAsia="en-US"/>
    </w:rPr>
  </w:style>
  <w:style w:type="paragraph" w:customStyle="1" w:styleId="MainText">
    <w:name w:val="Main Text"/>
    <w:basedOn w:val="Els-body-text"/>
    <w:link w:val="MainTextChar"/>
    <w:qFormat/>
    <w:rsid w:val="00CB1DBF"/>
    <w:pPr>
      <w:keepNext w:val="0"/>
      <w:spacing w:line="240" w:lineRule="auto"/>
      <w:ind w:firstLine="340"/>
    </w:pPr>
  </w:style>
  <w:style w:type="character" w:customStyle="1" w:styleId="Els-captionChar">
    <w:name w:val="Els-caption Char"/>
    <w:link w:val="Els-caption"/>
    <w:rsid w:val="00B02751"/>
    <w:rPr>
      <w:sz w:val="16"/>
      <w:lang w:val="en-US" w:eastAsia="en-US"/>
    </w:rPr>
  </w:style>
  <w:style w:type="character" w:customStyle="1" w:styleId="FigureCaptionChar">
    <w:name w:val="Figure Caption Char"/>
    <w:link w:val="FigureCaption"/>
    <w:rsid w:val="00BE5520"/>
    <w:rPr>
      <w:sz w:val="18"/>
      <w:szCs w:val="18"/>
      <w:lang w:eastAsia="en-US"/>
    </w:rPr>
  </w:style>
  <w:style w:type="character" w:customStyle="1" w:styleId="Mention1">
    <w:name w:val="Mention1"/>
    <w:uiPriority w:val="99"/>
    <w:semiHidden/>
    <w:unhideWhenUsed/>
    <w:rsid w:val="00C4045C"/>
    <w:rPr>
      <w:color w:val="2B579A"/>
      <w:shd w:val="clear" w:color="auto" w:fill="E6E6E6"/>
    </w:rPr>
  </w:style>
  <w:style w:type="character" w:customStyle="1" w:styleId="Els-body-textChar">
    <w:name w:val="Els-body-text Char"/>
    <w:link w:val="Els-body-text"/>
    <w:rsid w:val="00B02751"/>
    <w:rPr>
      <w:lang w:val="en-US" w:eastAsia="en-US"/>
    </w:rPr>
  </w:style>
  <w:style w:type="character" w:customStyle="1" w:styleId="MainTextChar">
    <w:name w:val="Main Text Char"/>
    <w:basedOn w:val="Els-body-textChar"/>
    <w:link w:val="MainText"/>
    <w:rsid w:val="00CB1DBF"/>
    <w:rPr>
      <w:lang w:val="en-US" w:eastAsia="en-US"/>
    </w:rPr>
  </w:style>
  <w:style w:type="character" w:customStyle="1" w:styleId="TitleChar">
    <w:name w:val="Title Char"/>
    <w:link w:val="Title"/>
    <w:uiPriority w:val="10"/>
    <w:rsid w:val="00317EE1"/>
    <w:rPr>
      <w:sz w:val="34"/>
      <w:lang w:eastAsia="en-US"/>
    </w:rPr>
  </w:style>
  <w:style w:type="paragraph" w:customStyle="1" w:styleId="Abstract">
    <w:name w:val="Abstract"/>
    <w:basedOn w:val="Els-Abstract-text"/>
    <w:link w:val="AbstractChar"/>
    <w:qFormat/>
    <w:rsid w:val="00306FEA"/>
  </w:style>
  <w:style w:type="paragraph" w:customStyle="1" w:styleId="HeadingC">
    <w:name w:val="Heading C"/>
    <w:basedOn w:val="Heading3"/>
    <w:link w:val="HeadingCChar"/>
    <w:qFormat/>
    <w:rsid w:val="00C0380C"/>
    <w:pPr>
      <w:pBdr>
        <w:top w:val="none" w:sz="0" w:space="0" w:color="auto"/>
        <w:left w:val="none" w:sz="0" w:space="0" w:color="auto"/>
        <w:bottom w:val="none" w:sz="0" w:space="0" w:color="auto"/>
        <w:right w:val="none" w:sz="0" w:space="0" w:color="auto"/>
      </w:pBdr>
      <w:tabs>
        <w:tab w:val="num" w:pos="2160"/>
      </w:tabs>
      <w:spacing w:before="240" w:after="60" w:line="240" w:lineRule="exact"/>
    </w:pPr>
    <w:rPr>
      <w:b w:val="0"/>
      <w:bCs w:val="0"/>
      <w:i/>
      <w:sz w:val="20"/>
    </w:rPr>
  </w:style>
  <w:style w:type="character" w:customStyle="1" w:styleId="Els-Abstract-textChar">
    <w:name w:val="Els-Abstract-text Char"/>
    <w:basedOn w:val="DefaultParagraphFont"/>
    <w:link w:val="Els-Abstract-text"/>
    <w:rsid w:val="00306FEA"/>
    <w:rPr>
      <w:sz w:val="18"/>
      <w:lang w:val="en-US" w:eastAsia="en-US"/>
    </w:rPr>
  </w:style>
  <w:style w:type="character" w:customStyle="1" w:styleId="AbstractChar">
    <w:name w:val="Abstract Char"/>
    <w:basedOn w:val="Els-Abstract-textChar"/>
    <w:link w:val="Abstract"/>
    <w:rsid w:val="00306FEA"/>
    <w:rPr>
      <w:sz w:val="18"/>
      <w:lang w:val="en-US" w:eastAsia="en-US"/>
    </w:rPr>
  </w:style>
  <w:style w:type="paragraph" w:customStyle="1" w:styleId="zAppendixHeading2">
    <w:name w:val="zAppendix Heading 2"/>
    <w:basedOn w:val="Els-appendixsubhead"/>
    <w:link w:val="zAppendixHeading2Char"/>
    <w:qFormat/>
    <w:rsid w:val="00306FEA"/>
  </w:style>
  <w:style w:type="character" w:customStyle="1" w:styleId="Els-3rdorder-headChar">
    <w:name w:val="Els-3rdorder-head Char"/>
    <w:basedOn w:val="DefaultParagraphFont"/>
    <w:link w:val="Els-3rdorder-head"/>
    <w:rsid w:val="00306FEA"/>
    <w:rPr>
      <w:i/>
      <w:lang w:val="en-US" w:eastAsia="en-US"/>
    </w:rPr>
  </w:style>
  <w:style w:type="character" w:customStyle="1" w:styleId="HeadingCChar">
    <w:name w:val="Heading C Char"/>
    <w:basedOn w:val="Els-3rdorder-headChar"/>
    <w:link w:val="HeadingC"/>
    <w:rsid w:val="00C0380C"/>
    <w:rPr>
      <w:i/>
      <w:szCs w:val="24"/>
      <w:lang w:val="en-GB" w:eastAsia="en-US"/>
    </w:rPr>
  </w:style>
  <w:style w:type="paragraph" w:customStyle="1" w:styleId="zAppendixHeading1">
    <w:name w:val="zAppendix Heading 1"/>
    <w:basedOn w:val="zAppendixHeading2"/>
    <w:link w:val="zAppendixHeading1Char"/>
    <w:qFormat/>
    <w:rsid w:val="00306FEA"/>
    <w:pPr>
      <w:spacing w:before="0"/>
      <w:ind w:left="284" w:hanging="284"/>
    </w:pPr>
  </w:style>
  <w:style w:type="character" w:customStyle="1" w:styleId="Els-appendixsubheadChar">
    <w:name w:val="Els-appendixsubhead Char"/>
    <w:basedOn w:val="DefaultParagraphFont"/>
    <w:link w:val="Els-appendixsubhead"/>
    <w:rsid w:val="00306FEA"/>
    <w:rPr>
      <w:i/>
      <w:lang w:eastAsia="en-US"/>
    </w:rPr>
  </w:style>
  <w:style w:type="character" w:customStyle="1" w:styleId="zAppendixHeading2Char">
    <w:name w:val="zAppendix Heading 2 Char"/>
    <w:basedOn w:val="Els-appendixsubheadChar"/>
    <w:link w:val="zAppendixHeading2"/>
    <w:rsid w:val="00306FEA"/>
    <w:rPr>
      <w:i/>
      <w:lang w:val="en-US" w:eastAsia="en-US"/>
    </w:rPr>
  </w:style>
  <w:style w:type="character" w:customStyle="1" w:styleId="zAppendixHeading1Char">
    <w:name w:val="zAppendix Heading 1 Char"/>
    <w:basedOn w:val="zAppendixHeading2Char"/>
    <w:link w:val="zAppendixHeading1"/>
    <w:rsid w:val="00306FEA"/>
    <w:rPr>
      <w:i/>
      <w:lang w:val="en-US" w:eastAsia="en-US"/>
    </w:rPr>
  </w:style>
  <w:style w:type="paragraph" w:customStyle="1" w:styleId="Reference">
    <w:name w:val="Reference"/>
    <w:basedOn w:val="Normal"/>
    <w:link w:val="ReferenceChar"/>
    <w:qFormat/>
    <w:rsid w:val="00706B94"/>
    <w:pPr>
      <w:widowControl w:val="0"/>
      <w:autoSpaceDE w:val="0"/>
      <w:autoSpaceDN w:val="0"/>
      <w:adjustRightInd w:val="0"/>
      <w:spacing w:after="180" w:line="220" w:lineRule="exact"/>
      <w:ind w:left="357" w:hanging="357"/>
      <w:jc w:val="both"/>
    </w:pPr>
    <w:rPr>
      <w:lang w:val="en-US"/>
    </w:rPr>
  </w:style>
  <w:style w:type="paragraph" w:styleId="ListParagraph">
    <w:name w:val="List Paragraph"/>
    <w:basedOn w:val="Normal"/>
    <w:uiPriority w:val="34"/>
    <w:rsid w:val="00827DC5"/>
    <w:pPr>
      <w:ind w:left="720"/>
      <w:contextualSpacing/>
    </w:pPr>
  </w:style>
  <w:style w:type="character" w:customStyle="1" w:styleId="ReferenceChar">
    <w:name w:val="Reference Char"/>
    <w:basedOn w:val="DefaultParagraphFont"/>
    <w:link w:val="Reference"/>
    <w:rsid w:val="00706B94"/>
    <w:rPr>
      <w:lang w:eastAsia="en-US"/>
    </w:rPr>
  </w:style>
  <w:style w:type="paragraph" w:customStyle="1" w:styleId="Footnote">
    <w:name w:val="Footnote"/>
    <w:basedOn w:val="Els-footnote"/>
    <w:link w:val="FootnoteChar"/>
    <w:qFormat/>
    <w:rsid w:val="004A5E09"/>
  </w:style>
  <w:style w:type="character" w:customStyle="1" w:styleId="Heading1Char">
    <w:name w:val="Heading 1 Char"/>
    <w:basedOn w:val="DefaultParagraphFont"/>
    <w:link w:val="Heading1"/>
    <w:rsid w:val="00D56ED6"/>
    <w:rPr>
      <w:rFonts w:asciiTheme="majorHAnsi" w:eastAsiaTheme="majorEastAsia" w:hAnsiTheme="majorHAnsi" w:cstheme="majorBidi"/>
      <w:color w:val="2F5496" w:themeColor="accent1" w:themeShade="BF"/>
      <w:sz w:val="32"/>
      <w:szCs w:val="32"/>
      <w:lang w:val="en-GB" w:eastAsia="en-US"/>
    </w:rPr>
  </w:style>
  <w:style w:type="character" w:customStyle="1" w:styleId="Heading2Char">
    <w:name w:val="Heading 2 Char"/>
    <w:basedOn w:val="DefaultParagraphFont"/>
    <w:link w:val="Heading2"/>
    <w:semiHidden/>
    <w:rsid w:val="0025130A"/>
    <w:rPr>
      <w:rFonts w:asciiTheme="majorHAnsi" w:eastAsiaTheme="majorEastAsia" w:hAnsiTheme="majorHAnsi" w:cstheme="majorBidi"/>
      <w:color w:val="2F5496" w:themeColor="accent1" w:themeShade="BF"/>
      <w:sz w:val="26"/>
      <w:szCs w:val="26"/>
      <w:lang w:val="en-GB" w:eastAsia="en-US"/>
    </w:rPr>
  </w:style>
  <w:style w:type="paragraph" w:customStyle="1" w:styleId="Author">
    <w:name w:val="Author"/>
    <w:basedOn w:val="Els-Author"/>
    <w:link w:val="AuthorChar"/>
    <w:qFormat/>
    <w:rsid w:val="004A5E09"/>
  </w:style>
  <w:style w:type="character" w:customStyle="1" w:styleId="Els-footnoteChar">
    <w:name w:val="Els-footnote Char"/>
    <w:basedOn w:val="DefaultParagraphFont"/>
    <w:link w:val="Els-footnote"/>
    <w:rsid w:val="004A5E09"/>
    <w:rPr>
      <w:sz w:val="16"/>
      <w:lang w:val="en-US" w:eastAsia="en-US"/>
    </w:rPr>
  </w:style>
  <w:style w:type="character" w:customStyle="1" w:styleId="FootnoteChar">
    <w:name w:val="Footnote Char"/>
    <w:basedOn w:val="Els-footnoteChar"/>
    <w:link w:val="Footnote"/>
    <w:rsid w:val="004A5E09"/>
    <w:rPr>
      <w:sz w:val="16"/>
      <w:lang w:val="en-US" w:eastAsia="en-US"/>
    </w:rPr>
  </w:style>
  <w:style w:type="paragraph" w:customStyle="1" w:styleId="Non-numberedHeadings">
    <w:name w:val="Non-numbered Headings"/>
    <w:basedOn w:val="Normal"/>
    <w:link w:val="Non-numberedHeadingsChar"/>
    <w:qFormat/>
    <w:rsid w:val="008535FE"/>
    <w:pPr>
      <w:spacing w:before="240" w:after="240" w:line="240" w:lineRule="exact"/>
    </w:pPr>
    <w:rPr>
      <w:b/>
    </w:rPr>
  </w:style>
  <w:style w:type="character" w:customStyle="1" w:styleId="Els-AuthorChar">
    <w:name w:val="Els-Author Char"/>
    <w:basedOn w:val="DefaultParagraphFont"/>
    <w:link w:val="Els-Author"/>
    <w:rsid w:val="004A5E09"/>
    <w:rPr>
      <w:noProof/>
      <w:sz w:val="26"/>
      <w:lang w:val="en-US" w:eastAsia="en-US"/>
    </w:rPr>
  </w:style>
  <w:style w:type="character" w:customStyle="1" w:styleId="AuthorChar">
    <w:name w:val="Author Char"/>
    <w:basedOn w:val="Els-AuthorChar"/>
    <w:link w:val="Author"/>
    <w:rsid w:val="004A5E09"/>
    <w:rPr>
      <w:noProof/>
      <w:sz w:val="26"/>
      <w:lang w:val="en-US" w:eastAsia="en-US"/>
    </w:rPr>
  </w:style>
  <w:style w:type="character" w:customStyle="1" w:styleId="Non-numberedHeadingsChar">
    <w:name w:val="Non-numbered Headings Char"/>
    <w:basedOn w:val="DefaultParagraphFont"/>
    <w:link w:val="Non-numberedHeadings"/>
    <w:rsid w:val="008535FE"/>
    <w:rPr>
      <w:b/>
      <w:lang w:val="en-GB" w:eastAsia="en-US"/>
    </w:rPr>
  </w:style>
  <w:style w:type="paragraph" w:customStyle="1" w:styleId="Affiliation">
    <w:name w:val="Affiliation"/>
    <w:basedOn w:val="Els-Affiliation"/>
    <w:link w:val="AffiliationChar"/>
    <w:qFormat/>
    <w:rsid w:val="009E6493"/>
  </w:style>
  <w:style w:type="character" w:customStyle="1" w:styleId="Els-AffiliationChar">
    <w:name w:val="Els-Affiliation Char"/>
    <w:basedOn w:val="DefaultParagraphFont"/>
    <w:link w:val="Els-Affiliation"/>
    <w:rsid w:val="009E6493"/>
    <w:rPr>
      <w:i/>
      <w:noProof/>
      <w:sz w:val="16"/>
      <w:lang w:val="en-US" w:eastAsia="en-US"/>
    </w:rPr>
  </w:style>
  <w:style w:type="character" w:customStyle="1" w:styleId="AffiliationChar">
    <w:name w:val="Affiliation Char"/>
    <w:basedOn w:val="Els-AffiliationChar"/>
    <w:link w:val="Affiliation"/>
    <w:rsid w:val="009E6493"/>
    <w:rPr>
      <w:i/>
      <w:noProof/>
      <w:sz w:val="16"/>
      <w:lang w:val="en-US" w:eastAsia="en-US"/>
    </w:rPr>
  </w:style>
  <w:style w:type="character" w:styleId="LineNumber">
    <w:name w:val="line number"/>
    <w:basedOn w:val="DefaultParagraphFont"/>
    <w:rsid w:val="00374625"/>
  </w:style>
  <w:style w:type="paragraph" w:styleId="NormalWeb">
    <w:name w:val="Normal (Web)"/>
    <w:basedOn w:val="Normal"/>
    <w:rsid w:val="00374625"/>
    <w:pPr>
      <w:spacing w:before="100" w:beforeAutospacing="1" w:after="100" w:afterAutospacing="1"/>
    </w:pPr>
    <w:rPr>
      <w:sz w:val="24"/>
      <w:szCs w:val="24"/>
      <w:lang w:val="en-US"/>
    </w:rPr>
  </w:style>
  <w:style w:type="character" w:customStyle="1" w:styleId="UnresolvedMention1">
    <w:name w:val="Unresolved Mention1"/>
    <w:basedOn w:val="DefaultParagraphFont"/>
    <w:uiPriority w:val="99"/>
    <w:semiHidden/>
    <w:unhideWhenUsed/>
    <w:rsid w:val="00FC2C72"/>
    <w:rPr>
      <w:color w:val="605E5C"/>
      <w:shd w:val="clear" w:color="auto" w:fill="E1DFDD"/>
    </w:rPr>
  </w:style>
  <w:style w:type="paragraph" w:customStyle="1" w:styleId="MDPI71References">
    <w:name w:val="MDPI_7.1_References"/>
    <w:basedOn w:val="Normal"/>
    <w:rsid w:val="000B6C63"/>
    <w:pPr>
      <w:tabs>
        <w:tab w:val="num" w:pos="720"/>
      </w:tabs>
      <w:adjustRightInd w:val="0"/>
      <w:snapToGrid w:val="0"/>
      <w:spacing w:line="260" w:lineRule="atLeast"/>
      <w:ind w:left="425" w:hanging="425"/>
      <w:jc w:val="both"/>
    </w:pPr>
    <w:rPr>
      <w:rFonts w:ascii="Palatino Linotype" w:hAnsi="Palatino Linotype"/>
      <w:color w:val="000000"/>
      <w:sz w:val="18"/>
      <w:lang w:val="en-US" w:eastAsia="de-DE" w:bidi="en-US"/>
    </w:rPr>
  </w:style>
  <w:style w:type="paragraph" w:styleId="Subtitle">
    <w:name w:val="Subtitle"/>
    <w:basedOn w:val="Normal"/>
    <w:next w:val="Normal"/>
    <w:uiPriority w:val="11"/>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0" w:type="dxa"/>
        <w:right w:w="0" w:type="dxa"/>
      </w:tblCellMar>
    </w:tblPr>
  </w:style>
  <w:style w:type="paragraph" w:customStyle="1" w:styleId="MainTextHeadingA">
    <w:name w:val="Main Text [Heading A]"/>
    <w:basedOn w:val="MainText"/>
    <w:qFormat/>
    <w:rsid w:val="009860FB"/>
    <w:pPr>
      <w:spacing w:after="240"/>
      <w:ind w:firstLine="0"/>
    </w:pPr>
  </w:style>
  <w:style w:type="paragraph" w:customStyle="1" w:styleId="MainTextHeadingB">
    <w:name w:val="Main Text [Heading B]"/>
    <w:basedOn w:val="MainText"/>
    <w:qFormat/>
    <w:rsid w:val="009860FB"/>
    <w:pPr>
      <w:spacing w:after="120"/>
    </w:pPr>
  </w:style>
  <w:style w:type="paragraph" w:customStyle="1" w:styleId="Bullet">
    <w:name w:val="Bullet"/>
    <w:basedOn w:val="MainTextHeadingB"/>
    <w:qFormat/>
    <w:rsid w:val="00DC1630"/>
    <w:pPr>
      <w:numPr>
        <w:numId w:val="13"/>
      </w:numPr>
    </w:pPr>
    <w:rPr>
      <w:color w:val="000000"/>
    </w:rPr>
  </w:style>
  <w:style w:type="table" w:customStyle="1" w:styleId="Style108">
    <w:name w:val="_Style 108"/>
    <w:basedOn w:val="TableNormal"/>
    <w:qFormat/>
    <w:rsid w:val="00706B94"/>
    <w:rPr>
      <w:lang w:eastAsia="en-US"/>
    </w:rPr>
    <w:tblPr>
      <w:tblCellMar>
        <w:left w:w="115" w:type="dxa"/>
        <w:right w:w="115" w:type="dxa"/>
      </w:tblCellMar>
    </w:tblPr>
  </w:style>
  <w:style w:type="character" w:styleId="UnresolvedMention">
    <w:name w:val="Unresolved Mention"/>
    <w:basedOn w:val="DefaultParagraphFont"/>
    <w:uiPriority w:val="99"/>
    <w:semiHidden/>
    <w:unhideWhenUsed/>
    <w:rsid w:val="00285FC0"/>
    <w:rPr>
      <w:color w:val="605E5C"/>
      <w:shd w:val="clear" w:color="auto" w:fill="E1DFDD"/>
    </w:rPr>
  </w:style>
  <w:style w:type="paragraph" w:customStyle="1" w:styleId="Equation">
    <w:name w:val="Equation"/>
    <w:basedOn w:val="Normal"/>
    <w:link w:val="EquationChar"/>
    <w:qFormat/>
    <w:rsid w:val="000A30B8"/>
    <w:pPr>
      <w:pBdr>
        <w:top w:val="nil"/>
        <w:left w:val="nil"/>
        <w:bottom w:val="nil"/>
        <w:right w:val="nil"/>
        <w:between w:val="nil"/>
      </w:pBdr>
      <w:spacing w:before="240" w:after="240"/>
      <w:jc w:val="both"/>
    </w:pPr>
    <w:rPr>
      <w:color w:val="000000"/>
    </w:rPr>
  </w:style>
  <w:style w:type="character" w:customStyle="1" w:styleId="EquationChar">
    <w:name w:val="Equation Char"/>
    <w:basedOn w:val="DefaultParagraphFont"/>
    <w:link w:val="Equation"/>
    <w:rsid w:val="000A30B8"/>
    <w:rPr>
      <w:color w:val="000000"/>
      <w:lang w:val="en-GB" w:eastAsia="en-US"/>
    </w:rPr>
  </w:style>
  <w:style w:type="paragraph" w:customStyle="1" w:styleId="RefList">
    <w:name w:val="Ref. List"/>
    <w:basedOn w:val="Normal"/>
    <w:link w:val="RefListChar"/>
    <w:qFormat/>
    <w:rsid w:val="00392BA9"/>
    <w:pPr>
      <w:ind w:left="284" w:hanging="284"/>
      <w:jc w:val="both"/>
    </w:pPr>
    <w:rPr>
      <w:rFonts w:eastAsiaTheme="minorHAnsi" w:cstheme="minorBidi"/>
      <w:szCs w:val="22"/>
      <w:lang w:val="en-US"/>
    </w:rPr>
  </w:style>
  <w:style w:type="character" w:customStyle="1" w:styleId="RefListChar">
    <w:name w:val="Ref. List Char"/>
    <w:basedOn w:val="DefaultParagraphFont"/>
    <w:link w:val="RefList"/>
    <w:rsid w:val="00392BA9"/>
    <w:rPr>
      <w:rFonts w:eastAsiaTheme="minorHAnsi" w:cstheme="minorBidi"/>
      <w:szCs w:val="22"/>
      <w:lang w:eastAsia="en-US"/>
    </w:rPr>
  </w:style>
  <w:style w:type="paragraph" w:customStyle="1" w:styleId="TableContent">
    <w:name w:val="Table Content"/>
    <w:basedOn w:val="Normal"/>
    <w:link w:val="TableContentChar"/>
    <w:qFormat/>
    <w:rsid w:val="00F863D2"/>
    <w:rPr>
      <w:rFonts w:eastAsiaTheme="minorHAnsi" w:cstheme="minorBidi"/>
      <w:sz w:val="16"/>
      <w:szCs w:val="22"/>
    </w:rPr>
  </w:style>
  <w:style w:type="character" w:customStyle="1" w:styleId="TableContentChar">
    <w:name w:val="Table Content Char"/>
    <w:basedOn w:val="DefaultParagraphFont"/>
    <w:link w:val="TableContent"/>
    <w:rsid w:val="00F863D2"/>
    <w:rPr>
      <w:rFonts w:eastAsiaTheme="minorHAnsi" w:cstheme="minorBidi"/>
      <w:sz w:val="16"/>
      <w:szCs w:val="22"/>
      <w:lang w:val="en-GB" w:eastAsia="en-US"/>
    </w:rPr>
  </w:style>
  <w:style w:type="paragraph" w:customStyle="1" w:styleId="ArticleHistoryKeywords">
    <w:name w:val="Article History &amp; Keywords"/>
    <w:basedOn w:val="Normal"/>
    <w:link w:val="ArticleHistoryKeywordsChar"/>
    <w:qFormat/>
    <w:rsid w:val="00317EE1"/>
    <w:pPr>
      <w:tabs>
        <w:tab w:val="left" w:pos="874"/>
      </w:tabs>
      <w:spacing w:line="200" w:lineRule="auto"/>
    </w:pPr>
    <w:rPr>
      <w:color w:val="FF0000"/>
      <w:sz w:val="18"/>
      <w:szCs w:val="18"/>
    </w:rPr>
  </w:style>
  <w:style w:type="character" w:customStyle="1" w:styleId="ArticleHistoryKeywordsChar">
    <w:name w:val="Article History &amp; Keywords Char"/>
    <w:basedOn w:val="DefaultParagraphFont"/>
    <w:link w:val="ArticleHistoryKeywords"/>
    <w:rsid w:val="00317EE1"/>
    <w:rPr>
      <w:color w:val="FF0000"/>
      <w:sz w:val="18"/>
      <w:szCs w:val="18"/>
      <w:lang w:val="en-GB" w:eastAsia="en-US"/>
    </w:rPr>
  </w:style>
  <w:style w:type="character" w:customStyle="1" w:styleId="anchor-text">
    <w:name w:val="anchor-text"/>
    <w:basedOn w:val="DefaultParagraphFont"/>
    <w:rsid w:val="004B2538"/>
  </w:style>
  <w:style w:type="paragraph" w:styleId="NoSpacing">
    <w:name w:val="No Spacing"/>
    <w:uiPriority w:val="1"/>
    <w:qFormat/>
    <w:rsid w:val="00A051FA"/>
    <w:rPr>
      <w:lang w:val="en-GB" w:eastAsia="en-US"/>
    </w:rPr>
  </w:style>
  <w:style w:type="paragraph" w:customStyle="1" w:styleId="Text">
    <w:name w:val="Text"/>
    <w:basedOn w:val="Normal"/>
    <w:link w:val="TextChar"/>
    <w:rsid w:val="00155B2C"/>
    <w:pPr>
      <w:widowControl w:val="0"/>
      <w:autoSpaceDE w:val="0"/>
      <w:autoSpaceDN w:val="0"/>
      <w:spacing w:line="252" w:lineRule="auto"/>
      <w:ind w:firstLine="202"/>
      <w:jc w:val="both"/>
    </w:pPr>
    <w:rPr>
      <w:sz w:val="22"/>
      <w:lang w:val="en-US"/>
    </w:rPr>
  </w:style>
  <w:style w:type="character" w:customStyle="1" w:styleId="TextChar">
    <w:name w:val="Text Char"/>
    <w:basedOn w:val="DefaultParagraphFont"/>
    <w:link w:val="Text"/>
    <w:rsid w:val="00155B2C"/>
    <w:rPr>
      <w:sz w:val="22"/>
      <w:lang w:eastAsia="en-US"/>
    </w:rPr>
  </w:style>
  <w:style w:type="paragraph" w:customStyle="1" w:styleId="Mainbodytext">
    <w:name w:val="Main body text"/>
    <w:basedOn w:val="Text"/>
    <w:link w:val="MainbodytextChar"/>
    <w:autoRedefine/>
    <w:qFormat/>
    <w:rsid w:val="003F5BD7"/>
    <w:pPr>
      <w:spacing w:line="276" w:lineRule="auto"/>
      <w:ind w:firstLine="284"/>
    </w:pPr>
    <w:rPr>
      <w:color w:val="000000" w:themeColor="text1"/>
      <w:szCs w:val="18"/>
      <w:lang w:val="en-GB"/>
    </w:rPr>
  </w:style>
  <w:style w:type="character" w:customStyle="1" w:styleId="MainbodytextChar">
    <w:name w:val="Main body text Char"/>
    <w:basedOn w:val="TextChar"/>
    <w:link w:val="Mainbodytext"/>
    <w:rsid w:val="003F5BD7"/>
    <w:rPr>
      <w:color w:val="000000" w:themeColor="text1"/>
      <w:sz w:val="22"/>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http://credit.niso.or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mailto:donottypehere@e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XmXIK0upENyq5V5FiNIGsuFhQDQ==">AMUW2mUIDbjJaQJli0NWbloEVx8mVSVJM1I4YY6RgalBnh9dVloJ0DyMVf6CnRoB4WYsq5r6RStUGEiiD2CbOeQMGOfTi+xD8tfPb8678pUsKtoEsWVJCJw=</go:docsCustomData>
</go:gDocsCustomXmlDataStorage>
</file>

<file path=customXml/itemProps1.xml><?xml version="1.0" encoding="utf-8"?>
<ds:datastoreItem xmlns:ds="http://schemas.openxmlformats.org/officeDocument/2006/customXml" ds:itemID="{F7157069-9A04-4987-A22E-C9DFE1B0409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7</Pages>
  <Words>2488</Words>
  <Characters>14184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NURTIHAH BINTI MOHAMED NOOR</cp:lastModifiedBy>
  <cp:revision>31</cp:revision>
  <cp:lastPrinted>2023-09-19T02:15:00Z</cp:lastPrinted>
  <dcterms:created xsi:type="dcterms:W3CDTF">2024-03-30T03:06:00Z</dcterms:created>
  <dcterms:modified xsi:type="dcterms:W3CDTF">2026-09-28T05:06:00Z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7e4ec9e3-00d3-4e70-a5e8-1ef8b18adfe6</vt:lpwstr>
  </property>
</Properties>
</file>